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2CCD6" w14:textId="77777777" w:rsidR="00D760A9" w:rsidRPr="00F1156B" w:rsidRDefault="00D760A9" w:rsidP="00F1156B">
      <w:pPr>
        <w:spacing w:after="0" w:line="240" w:lineRule="auto"/>
        <w:rPr>
          <w:rFonts w:ascii="Arial" w:hAnsi="Arial" w:cs="Arial"/>
        </w:rPr>
      </w:pPr>
    </w:p>
    <w:p w14:paraId="057A6F2F" w14:textId="45080C3B" w:rsidR="00B7109E" w:rsidRPr="00F1156B" w:rsidRDefault="00B7109E" w:rsidP="00F1156B">
      <w:pPr>
        <w:spacing w:after="0" w:line="240" w:lineRule="auto"/>
        <w:rPr>
          <w:rFonts w:ascii="Arial" w:eastAsia="Times New Roman" w:hAnsi="Arial" w:cs="Arial"/>
        </w:rPr>
      </w:pPr>
      <w:r w:rsidRPr="00F1156B">
        <w:rPr>
          <w:rFonts w:ascii="Arial" w:hAnsi="Arial" w:cs="Arial"/>
          <w:noProof/>
        </w:rPr>
        <w:drawing>
          <wp:inline distT="0" distB="0" distL="0" distR="0" wp14:anchorId="60CA0913" wp14:editId="41CB0F58">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8"/>
                    <a:stretch>
                      <a:fillRect/>
                    </a:stretch>
                  </pic:blipFill>
                  <pic:spPr>
                    <a:xfrm>
                      <a:off x="0" y="0"/>
                      <a:ext cx="1048385" cy="501650"/>
                    </a:xfrm>
                    <a:prstGeom prst="rect">
                      <a:avLst/>
                    </a:prstGeom>
                  </pic:spPr>
                </pic:pic>
              </a:graphicData>
            </a:graphic>
          </wp:inline>
        </w:drawing>
      </w:r>
    </w:p>
    <w:p w14:paraId="24049543" w14:textId="77777777" w:rsidR="00B7109E" w:rsidRPr="00F1156B" w:rsidRDefault="00B7109E" w:rsidP="00F1156B">
      <w:pPr>
        <w:spacing w:after="0" w:line="240" w:lineRule="auto"/>
        <w:rPr>
          <w:rFonts w:ascii="Arial" w:eastAsia="Times New Roman" w:hAnsi="Arial" w:cs="Arial"/>
        </w:rPr>
      </w:pPr>
    </w:p>
    <w:p w14:paraId="3ADEFC2C" w14:textId="39BBED9D" w:rsidR="000C21BC" w:rsidRPr="00F1156B" w:rsidRDefault="00052AD3" w:rsidP="00F1156B">
      <w:pPr>
        <w:spacing w:after="0" w:line="240" w:lineRule="auto"/>
        <w:rPr>
          <w:rFonts w:ascii="Arial" w:hAnsi="Arial" w:cs="Arial"/>
          <w:bCs/>
          <w:iCs/>
        </w:rPr>
      </w:pPr>
      <w:r w:rsidRPr="00F1156B">
        <w:rPr>
          <w:rFonts w:ascii="Arial" w:eastAsia="Times New Roman" w:hAnsi="Arial" w:cs="Arial"/>
        </w:rPr>
        <w:t>Tiekėjams</w:t>
      </w:r>
      <w:r w:rsidR="000C21BC" w:rsidRPr="00F1156B">
        <w:rPr>
          <w:rFonts w:ascii="Arial" w:eastAsia="Times New Roman" w:hAnsi="Arial" w:cs="Arial"/>
        </w:rPr>
        <w:tab/>
      </w:r>
      <w:r w:rsidR="000C21BC" w:rsidRPr="00F1156B">
        <w:rPr>
          <w:rFonts w:ascii="Arial" w:hAnsi="Arial" w:cs="Arial"/>
          <w:bCs/>
          <w:iCs/>
        </w:rPr>
        <w:t xml:space="preserve">                                                                                        </w:t>
      </w:r>
      <w:r w:rsidR="00200448" w:rsidRPr="00F1156B">
        <w:rPr>
          <w:rFonts w:ascii="Arial" w:hAnsi="Arial" w:cs="Arial"/>
          <w:bCs/>
          <w:iCs/>
        </w:rPr>
        <w:t xml:space="preserve">                       </w:t>
      </w:r>
      <w:r w:rsidR="000C21BC" w:rsidRPr="00F1156B">
        <w:rPr>
          <w:rFonts w:ascii="Arial" w:hAnsi="Arial" w:cs="Arial"/>
          <w:bCs/>
          <w:iCs/>
        </w:rPr>
        <w:t xml:space="preserve">    2025-0</w:t>
      </w:r>
      <w:r w:rsidR="00AD0ADE" w:rsidRPr="00F1156B">
        <w:rPr>
          <w:rFonts w:ascii="Arial" w:hAnsi="Arial" w:cs="Arial"/>
          <w:bCs/>
          <w:iCs/>
        </w:rPr>
        <w:t>9</w:t>
      </w:r>
      <w:r w:rsidR="000C21BC" w:rsidRPr="00F1156B">
        <w:rPr>
          <w:rFonts w:ascii="Arial" w:hAnsi="Arial" w:cs="Arial"/>
          <w:bCs/>
          <w:iCs/>
        </w:rPr>
        <w:t>-</w:t>
      </w:r>
      <w:r w:rsidR="006F5F82" w:rsidRPr="00F1156B">
        <w:rPr>
          <w:rFonts w:ascii="Arial" w:hAnsi="Arial" w:cs="Arial"/>
          <w:bCs/>
          <w:iCs/>
        </w:rPr>
        <w:t>2</w:t>
      </w:r>
      <w:r w:rsidR="00204D80" w:rsidRPr="00F1156B">
        <w:rPr>
          <w:rFonts w:ascii="Arial" w:hAnsi="Arial" w:cs="Arial"/>
          <w:bCs/>
          <w:iCs/>
        </w:rPr>
        <w:t>4</w:t>
      </w:r>
    </w:p>
    <w:p w14:paraId="177D0206" w14:textId="77777777" w:rsidR="000C21BC" w:rsidRPr="00F1156B" w:rsidRDefault="000C21BC" w:rsidP="00F1156B">
      <w:pPr>
        <w:spacing w:after="0" w:line="240" w:lineRule="auto"/>
        <w:rPr>
          <w:rFonts w:ascii="Arial" w:hAnsi="Arial" w:cs="Arial"/>
          <w:i/>
        </w:rPr>
      </w:pPr>
      <w:r w:rsidRPr="00F1156B">
        <w:rPr>
          <w:rFonts w:ascii="Arial" w:hAnsi="Arial" w:cs="Arial"/>
          <w:i/>
        </w:rPr>
        <w:t>(Siunčiama CVP IS elektroninėmis priemonėmis)</w:t>
      </w:r>
    </w:p>
    <w:p w14:paraId="31C35215" w14:textId="77777777" w:rsidR="000C21BC" w:rsidRPr="00F1156B" w:rsidRDefault="000C21BC" w:rsidP="00F1156B">
      <w:pPr>
        <w:spacing w:after="0" w:line="240" w:lineRule="auto"/>
        <w:rPr>
          <w:rFonts w:ascii="Arial" w:hAnsi="Arial" w:cs="Arial"/>
          <w:b/>
          <w:bCs/>
        </w:rPr>
      </w:pPr>
    </w:p>
    <w:p w14:paraId="5A266F1F" w14:textId="7EE274B1" w:rsidR="00AB4455" w:rsidRPr="00F1156B" w:rsidRDefault="00AB4455" w:rsidP="00F1156B">
      <w:pPr>
        <w:spacing w:after="0" w:line="240" w:lineRule="auto"/>
        <w:rPr>
          <w:rFonts w:ascii="Arial" w:hAnsi="Arial" w:cs="Arial"/>
          <w:b/>
          <w:bCs/>
        </w:rPr>
      </w:pPr>
      <w:r w:rsidRPr="00F1156B">
        <w:rPr>
          <w:rFonts w:ascii="Arial" w:hAnsi="Arial" w:cs="Arial"/>
          <w:b/>
          <w:bCs/>
        </w:rPr>
        <w:t xml:space="preserve">DĖL </w:t>
      </w:r>
      <w:r w:rsidR="00FD5DAD" w:rsidRPr="00F1156B">
        <w:rPr>
          <w:rFonts w:ascii="Arial" w:hAnsi="Arial" w:cs="Arial"/>
          <w:b/>
          <w:bCs/>
        </w:rPr>
        <w:t>PIRKIMO OBJEKTO POBŪDŽIO APRAŠYMO</w:t>
      </w:r>
    </w:p>
    <w:p w14:paraId="321BA540" w14:textId="77777777" w:rsidR="00A740FE" w:rsidRPr="00F1156B" w:rsidRDefault="00A740FE" w:rsidP="00F1156B">
      <w:pPr>
        <w:tabs>
          <w:tab w:val="left" w:pos="851"/>
        </w:tabs>
        <w:spacing w:after="0" w:line="240" w:lineRule="auto"/>
        <w:ind w:firstLine="567"/>
        <w:jc w:val="both"/>
        <w:rPr>
          <w:rFonts w:ascii="Arial" w:hAnsi="Arial" w:cs="Arial"/>
        </w:rPr>
      </w:pPr>
    </w:p>
    <w:p w14:paraId="0673B26F" w14:textId="50A3AC73" w:rsidR="00AB4455" w:rsidRPr="00F1156B" w:rsidRDefault="00AB4455" w:rsidP="00F1156B">
      <w:pPr>
        <w:tabs>
          <w:tab w:val="left" w:pos="851"/>
        </w:tabs>
        <w:spacing w:after="0" w:line="240" w:lineRule="auto"/>
        <w:ind w:firstLine="567"/>
        <w:jc w:val="both"/>
        <w:rPr>
          <w:rFonts w:ascii="Arial" w:hAnsi="Arial" w:cs="Arial"/>
        </w:rPr>
      </w:pPr>
      <w:r w:rsidRPr="00F1156B">
        <w:rPr>
          <w:rFonts w:ascii="Arial" w:hAnsi="Arial" w:cs="Arial"/>
        </w:rPr>
        <w:t xml:space="preserve">Pranešame, kad nuo 2025 m. rugpjūčio 1 d. pasikeitė AB Vilniaus šilumos tinklų pavadinimas. Naujas pavadinimas yra </w:t>
      </w:r>
      <w:r w:rsidRPr="00F1156B">
        <w:rPr>
          <w:rFonts w:ascii="Arial" w:hAnsi="Arial" w:cs="Arial"/>
          <w:b/>
          <w:bCs/>
        </w:rPr>
        <w:t>AB „Miesto gijos“</w:t>
      </w:r>
      <w:r w:rsidRPr="00F1156B">
        <w:rPr>
          <w:rFonts w:ascii="Arial" w:hAnsi="Arial" w:cs="Arial"/>
        </w:rPr>
        <w:t xml:space="preserve">, valdanti prekių ženklą </w:t>
      </w:r>
      <w:r w:rsidRPr="00F1156B">
        <w:rPr>
          <w:rFonts w:ascii="Arial" w:hAnsi="Arial" w:cs="Arial"/>
          <w:b/>
          <w:bCs/>
        </w:rPr>
        <w:t>„Gijos“</w:t>
      </w:r>
      <w:r w:rsidRPr="00F1156B">
        <w:rPr>
          <w:rStyle w:val="Puslapioinaosnuoroda"/>
          <w:rFonts w:ascii="Arial" w:hAnsi="Arial" w:cs="Arial"/>
          <w:b/>
          <w:bCs/>
        </w:rPr>
        <w:footnoteReference w:id="1"/>
      </w:r>
      <w:r w:rsidRPr="00F1156B">
        <w:rPr>
          <w:rFonts w:ascii="Arial" w:hAnsi="Arial" w:cs="Arial"/>
        </w:rPr>
        <w:t>. Atkreipiame Jūsų dėmesį, kad tai yra tik pavadinimo pakeitimas. Registruotos buveinės adresas ir kita informacija, išskyrus elektroninio pašto adresus, išlieka nepakitusi.</w:t>
      </w:r>
    </w:p>
    <w:p w14:paraId="1F9107D2" w14:textId="77777777" w:rsidR="00AB4455" w:rsidRPr="00F1156B" w:rsidRDefault="00AB4455" w:rsidP="00F1156B">
      <w:pPr>
        <w:spacing w:after="0" w:line="240" w:lineRule="auto"/>
        <w:ind w:firstLine="567"/>
        <w:jc w:val="both"/>
        <w:rPr>
          <w:rFonts w:ascii="Arial" w:hAnsi="Arial" w:cs="Arial"/>
        </w:rPr>
      </w:pPr>
      <w:r w:rsidRPr="00F1156B">
        <w:rPr>
          <w:rFonts w:ascii="Arial" w:hAnsi="Arial" w:cs="Arial"/>
        </w:rPr>
        <w:t>AB „Miesto gijos“ vykdo</w:t>
      </w:r>
      <w:r w:rsidRPr="00F1156B">
        <w:rPr>
          <w:rFonts w:ascii="Arial" w:hAnsi="Arial" w:cs="Arial"/>
          <w:b/>
          <w:bCs/>
        </w:rPr>
        <w:t xml:space="preserve"> </w:t>
      </w:r>
      <w:sdt>
        <w:sdtPr>
          <w:rPr>
            <w:rFonts w:ascii="Arial" w:hAnsi="Arial" w:cs="Arial"/>
            <w:b/>
            <w:bCs/>
            <w:i/>
            <w:iCs/>
            <w:color w:val="000000" w:themeColor="text1"/>
          </w:rPr>
          <w:id w:val="-1210264099"/>
          <w:placeholder>
            <w:docPart w:val="61F191DB1EA845CCA263E484B50E74AD"/>
          </w:placeholder>
          <w:text/>
        </w:sdtPr>
        <w:sdtContent>
          <w:r w:rsidRPr="00F1156B">
            <w:rPr>
              <w:rFonts w:ascii="Arial" w:hAnsi="Arial" w:cs="Arial"/>
              <w:b/>
              <w:bCs/>
              <w:i/>
              <w:iCs/>
              <w:color w:val="000000" w:themeColor="text1"/>
            </w:rPr>
            <w:t>Šilumos tiekimo tinklų statybos, rekonstravimo, remonto ir/ar griovimo darbų</w:t>
          </w:r>
        </w:sdtContent>
      </w:sdt>
      <w:r w:rsidRPr="00F1156B">
        <w:rPr>
          <w:rFonts w:ascii="Arial" w:hAnsi="Arial" w:cs="Arial"/>
          <w:b/>
          <w:bCs/>
        </w:rPr>
        <w:t xml:space="preserve"> pirkimą</w:t>
      </w:r>
      <w:r w:rsidRPr="00F1156B">
        <w:rPr>
          <w:rFonts w:ascii="Arial" w:hAnsi="Arial" w:cs="Arial"/>
        </w:rPr>
        <w:t xml:space="preserve"> dinaminės vertinimo sistemos būdu (toliau – DPS) (pirkimo  </w:t>
      </w:r>
      <w:r w:rsidRPr="00F1156B">
        <w:rPr>
          <w:rFonts w:ascii="Arial" w:hAnsi="Arial" w:cs="Arial"/>
          <w:bCs/>
          <w:iCs/>
        </w:rPr>
        <w:t>Centrinės viešųjų pirkimų informacinės sistemos (toliau – CVP</w:t>
      </w:r>
      <w:r w:rsidRPr="00F1156B">
        <w:rPr>
          <w:rFonts w:ascii="Arial" w:hAnsi="Arial" w:cs="Arial"/>
        </w:rPr>
        <w:t xml:space="preserve"> IS) ID 235953; seno CVP IS Nr. 685910) (toliau – </w:t>
      </w:r>
      <w:r w:rsidRPr="00F1156B">
        <w:rPr>
          <w:rFonts w:ascii="Arial" w:hAnsi="Arial" w:cs="Arial"/>
          <w:b/>
          <w:bCs/>
        </w:rPr>
        <w:t>Pirkimas</w:t>
      </w:r>
      <w:r w:rsidRPr="00F1156B">
        <w:rPr>
          <w:rFonts w:ascii="Arial" w:hAnsi="Arial" w:cs="Arial"/>
        </w:rPr>
        <w:t>).</w:t>
      </w:r>
    </w:p>
    <w:p w14:paraId="37D3CF9F" w14:textId="77777777" w:rsidR="00605852" w:rsidRPr="00F1156B" w:rsidRDefault="00605852" w:rsidP="00F1156B">
      <w:pPr>
        <w:tabs>
          <w:tab w:val="left" w:pos="630"/>
        </w:tabs>
        <w:spacing w:after="0" w:line="240" w:lineRule="auto"/>
        <w:jc w:val="both"/>
        <w:rPr>
          <w:rFonts w:ascii="Arial" w:hAnsi="Arial" w:cs="Arial"/>
          <w:color w:val="000000" w:themeColor="text1"/>
        </w:rPr>
      </w:pPr>
    </w:p>
    <w:p w14:paraId="47679EDF" w14:textId="42978122" w:rsidR="00ED47F6" w:rsidRPr="00F1156B" w:rsidRDefault="00ED47F6" w:rsidP="00F1156B">
      <w:pPr>
        <w:pStyle w:val="Sraopastraipa"/>
        <w:tabs>
          <w:tab w:val="left" w:pos="567"/>
          <w:tab w:val="left" w:pos="709"/>
        </w:tabs>
        <w:spacing w:after="0" w:line="240" w:lineRule="auto"/>
        <w:ind w:left="0" w:firstLine="567"/>
        <w:jc w:val="both"/>
        <w:rPr>
          <w:rFonts w:ascii="Arial" w:hAnsi="Arial" w:cs="Arial"/>
        </w:rPr>
      </w:pPr>
      <w:r w:rsidRPr="00F1156B">
        <w:rPr>
          <w:rFonts w:ascii="Arial" w:hAnsi="Arial" w:cs="Arial"/>
        </w:rPr>
        <w:t>Perkantysis subjektas, atsižvelgdamas į nuo 2024 m. lapkričio 1 d. įsigaliojusio Lietuvos Respublikos statybų įstatymo ir lydinčiųjų įstatymų pakeitimus,</w:t>
      </w:r>
      <w:r w:rsidR="001D542E" w:rsidRPr="00F1156B">
        <w:rPr>
          <w:rFonts w:ascii="Arial" w:hAnsi="Arial" w:cs="Arial"/>
        </w:rPr>
        <w:t xml:space="preserve"> bei siekdamas papildomai detalizuoti</w:t>
      </w:r>
      <w:r w:rsidR="003459BF" w:rsidRPr="00F1156B">
        <w:rPr>
          <w:rFonts w:ascii="Arial" w:eastAsia="Aptos" w:hAnsi="Arial" w:cs="Arial"/>
          <w:kern w:val="2"/>
          <w14:ligatures w14:val="standardContextual"/>
        </w:rPr>
        <w:t xml:space="preserve">/paaiškinti </w:t>
      </w:r>
      <w:r w:rsidR="00DF44E0" w:rsidRPr="00F1156B">
        <w:rPr>
          <w:rFonts w:ascii="Arial" w:eastAsia="Aptos" w:hAnsi="Arial" w:cs="Arial"/>
          <w:kern w:val="2"/>
          <w14:ligatures w14:val="standardContextual"/>
        </w:rPr>
        <w:t>kokius projektavimo dokumentus Perkantysis subjektas gali pateikti kvalifikuotiems tiekėjams konkretaus pirkimo vykdymo metu</w:t>
      </w:r>
      <w:r w:rsidR="00AA7985" w:rsidRPr="00F1156B">
        <w:rPr>
          <w:rFonts w:ascii="Arial" w:eastAsia="Aptos" w:hAnsi="Arial" w:cs="Arial"/>
          <w:kern w:val="2"/>
          <w14:ligatures w14:val="standardContextual"/>
        </w:rPr>
        <w:t xml:space="preserve">, priėmė sprendimą patikslinti </w:t>
      </w:r>
      <w:r w:rsidR="00AA7985" w:rsidRPr="00F1156B">
        <w:rPr>
          <w:rFonts w:ascii="Arial" w:hAnsi="Arial" w:cs="Arial"/>
        </w:rPr>
        <w:t>DPS dokumentų 1 pried</w:t>
      </w:r>
      <w:r w:rsidR="00DF44E0" w:rsidRPr="00F1156B">
        <w:rPr>
          <w:rFonts w:ascii="Arial" w:hAnsi="Arial" w:cs="Arial"/>
        </w:rPr>
        <w:t>ą</w:t>
      </w:r>
      <w:r w:rsidR="00AA7985" w:rsidRPr="00F1156B">
        <w:rPr>
          <w:rFonts w:ascii="Arial" w:hAnsi="Arial" w:cs="Arial"/>
        </w:rPr>
        <w:t xml:space="preserve"> „Pirkimo objekto pobūdžio aprašymas“</w:t>
      </w:r>
      <w:r w:rsidR="00DF44E0" w:rsidRPr="00F1156B">
        <w:rPr>
          <w:rFonts w:ascii="Arial" w:hAnsi="Arial" w:cs="Arial"/>
        </w:rPr>
        <w:t>, patikslinant</w:t>
      </w:r>
      <w:r w:rsidR="00AA7985" w:rsidRPr="00F1156B">
        <w:rPr>
          <w:rFonts w:ascii="Arial" w:hAnsi="Arial" w:cs="Arial"/>
        </w:rPr>
        <w:t xml:space="preserve"> vartojamas sąvokas pagal pasikeitusį teisinį reglamentavimą</w:t>
      </w:r>
      <w:r w:rsidR="00DF44E0" w:rsidRPr="00F1156B">
        <w:rPr>
          <w:rFonts w:ascii="Arial" w:hAnsi="Arial" w:cs="Arial"/>
        </w:rPr>
        <w:t xml:space="preserve"> bei detalizuojant </w:t>
      </w:r>
      <w:r w:rsidR="00DF44E0" w:rsidRPr="00F1156B">
        <w:rPr>
          <w:rFonts w:ascii="Arial" w:eastAsia="Aptos" w:hAnsi="Arial" w:cs="Arial"/>
          <w:kern w:val="2"/>
          <w14:ligatures w14:val="standardContextual"/>
        </w:rPr>
        <w:t>kokius projektavimo dokumentus Perkantysis subjektas gali pateikti kvalifikuotiems tiekėjams konkretaus pirkimo vykdymo metu.</w:t>
      </w:r>
    </w:p>
    <w:p w14:paraId="23258F9E" w14:textId="77777777" w:rsidR="0012031A" w:rsidRPr="00F1156B" w:rsidRDefault="0012031A" w:rsidP="00F1156B">
      <w:pPr>
        <w:pStyle w:val="Sraopastraipa"/>
        <w:tabs>
          <w:tab w:val="left" w:pos="567"/>
          <w:tab w:val="left" w:pos="709"/>
        </w:tabs>
        <w:spacing w:after="0" w:line="240" w:lineRule="auto"/>
        <w:ind w:left="0" w:firstLine="567"/>
        <w:jc w:val="both"/>
        <w:rPr>
          <w:rFonts w:ascii="Arial" w:hAnsi="Arial" w:cs="Arial"/>
        </w:rPr>
      </w:pPr>
    </w:p>
    <w:p w14:paraId="028A2D1E" w14:textId="16F60820" w:rsidR="00D65190" w:rsidRPr="00F1156B" w:rsidRDefault="00DF44E0" w:rsidP="00F1156B">
      <w:pPr>
        <w:tabs>
          <w:tab w:val="left" w:pos="851"/>
        </w:tabs>
        <w:spacing w:after="0" w:line="240" w:lineRule="auto"/>
        <w:ind w:firstLine="567"/>
        <w:jc w:val="both"/>
        <w:rPr>
          <w:rFonts w:ascii="Arial" w:eastAsia="Aptos" w:hAnsi="Arial" w:cs="Arial"/>
          <w:kern w:val="2"/>
          <w14:ligatures w14:val="standardContextual"/>
        </w:rPr>
      </w:pPr>
      <w:r w:rsidRPr="00F1156B">
        <w:rPr>
          <w:rFonts w:ascii="Arial" w:eastAsia="Aptos" w:hAnsi="Arial" w:cs="Arial"/>
          <w:kern w:val="2"/>
          <w14:ligatures w14:val="standardContextual"/>
        </w:rPr>
        <w:t>Atkreipiame dėmesį, k</w:t>
      </w:r>
      <w:r w:rsidR="00FB5742" w:rsidRPr="00F1156B">
        <w:rPr>
          <w:rFonts w:ascii="Arial" w:eastAsia="Aptos" w:hAnsi="Arial" w:cs="Arial"/>
          <w:kern w:val="2"/>
          <w14:ligatures w14:val="standardContextual"/>
        </w:rPr>
        <w:t xml:space="preserve">ad </w:t>
      </w:r>
      <w:r w:rsidR="00204D80" w:rsidRPr="00F1156B">
        <w:rPr>
          <w:rFonts w:ascii="Arial" w:eastAsia="Aptos" w:hAnsi="Arial" w:cs="Arial"/>
          <w:kern w:val="2"/>
          <w14:ligatures w14:val="standardContextual"/>
        </w:rPr>
        <w:t xml:space="preserve">DPS </w:t>
      </w:r>
      <w:r w:rsidR="00D65190" w:rsidRPr="00F1156B">
        <w:rPr>
          <w:rFonts w:ascii="Arial" w:eastAsia="Aptos" w:hAnsi="Arial" w:cs="Arial"/>
          <w:kern w:val="2"/>
          <w14:ligatures w14:val="standardContextual"/>
        </w:rPr>
        <w:t xml:space="preserve">Pirkimo objektas nepasikeičia, kadangi Pirkimo objektas – </w:t>
      </w:r>
      <w:r w:rsidR="00D65190" w:rsidRPr="00F1156B">
        <w:rPr>
          <w:rFonts w:ascii="Arial" w:hAnsi="Arial" w:cs="Arial"/>
          <w:b/>
          <w:bCs/>
        </w:rPr>
        <w:t>statybos, rekonstravimo, remonto ir/ar griovimo darbai</w:t>
      </w:r>
      <w:r w:rsidR="00D65190" w:rsidRPr="00F1156B">
        <w:rPr>
          <w:rFonts w:ascii="Arial" w:hAnsi="Arial" w:cs="Arial"/>
          <w:bCs/>
          <w:color w:val="000000" w:themeColor="text1"/>
        </w:rPr>
        <w:t xml:space="preserve"> </w:t>
      </w:r>
      <w:r w:rsidR="00D65190" w:rsidRPr="00F1156B">
        <w:rPr>
          <w:rFonts w:ascii="Arial" w:eastAsia="Aptos" w:hAnsi="Arial" w:cs="Arial"/>
          <w:kern w:val="2"/>
          <w14:ligatures w14:val="standardContextual"/>
        </w:rPr>
        <w:t>– išlieka toks pats, nors ir dėl objektyvių priežasčių pasikeitė projektavimo etapų skaičius bei kai kurie procedūriniai aspektai. Taigi, kadangi Pirkimo objekto esmė bei tikslas (rezultatas) nepasikeičia, o Perkantysis subjektas Pirkimo sąlygų tikslinimu, jas koreguoja tik ta apimti, kad atitiktų teisinį reglamentavimą</w:t>
      </w:r>
      <w:r w:rsidR="001A0D10" w:rsidRPr="00F1156B">
        <w:rPr>
          <w:rFonts w:ascii="Arial" w:eastAsia="Aptos" w:hAnsi="Arial" w:cs="Arial"/>
          <w:kern w:val="2"/>
          <w14:ligatures w14:val="standardContextual"/>
        </w:rPr>
        <w:t xml:space="preserve"> bei </w:t>
      </w:r>
      <w:r w:rsidR="005F63C6" w:rsidRPr="00F1156B">
        <w:rPr>
          <w:rFonts w:ascii="Arial" w:eastAsia="Aptos" w:hAnsi="Arial" w:cs="Arial"/>
          <w:kern w:val="2"/>
          <w14:ligatures w14:val="standardContextual"/>
        </w:rPr>
        <w:t>papildomai</w:t>
      </w:r>
      <w:r w:rsidR="001A0D10" w:rsidRPr="00F1156B">
        <w:rPr>
          <w:rFonts w:ascii="Arial" w:eastAsia="Aptos" w:hAnsi="Arial" w:cs="Arial"/>
          <w:kern w:val="2"/>
          <w14:ligatures w14:val="standardContextual"/>
        </w:rPr>
        <w:t xml:space="preserve"> detalizuojant/paaiškinant kokius projektavimo dokumentus Perkantysis subjektas gali pateikti tiekėjams konkretaus pirkimo vykdymo metu (taip pat ir esamiems kvalifikuotiems tiekėjams)</w:t>
      </w:r>
      <w:r w:rsidR="00D65190" w:rsidRPr="00F1156B">
        <w:rPr>
          <w:rFonts w:ascii="Arial" w:eastAsia="Aptos" w:hAnsi="Arial" w:cs="Arial"/>
          <w:kern w:val="2"/>
          <w14:ligatures w14:val="standardContextual"/>
        </w:rPr>
        <w:t xml:space="preserve">, toks pakeitimas yra pagrįstas ir teisėtas, nepažeidžiantis viešųjų pirkimų principų. </w:t>
      </w:r>
    </w:p>
    <w:p w14:paraId="6344B268" w14:textId="2AD720F8" w:rsidR="00D65190" w:rsidRPr="00F1156B" w:rsidRDefault="00D65190" w:rsidP="00F1156B">
      <w:pPr>
        <w:tabs>
          <w:tab w:val="left" w:pos="851"/>
        </w:tabs>
        <w:spacing w:after="0" w:line="240" w:lineRule="auto"/>
        <w:ind w:firstLine="567"/>
        <w:jc w:val="both"/>
        <w:rPr>
          <w:rFonts w:ascii="Arial" w:hAnsi="Arial" w:cs="Arial"/>
        </w:rPr>
      </w:pPr>
      <w:r w:rsidRPr="00F1156B">
        <w:rPr>
          <w:rFonts w:ascii="Arial" w:eastAsia="Calibri" w:hAnsi="Arial" w:cs="Arial"/>
          <w:color w:val="000000" w:themeColor="text1"/>
          <w:lang w:eastAsia="lt-LT"/>
        </w:rPr>
        <w:t xml:space="preserve">Papildomai pažymėtina, kad </w:t>
      </w:r>
      <w:r w:rsidRPr="00F1156B">
        <w:rPr>
          <w:rFonts w:ascii="Arial" w:hAnsi="Arial" w:cs="Arial"/>
        </w:rPr>
        <w:t>pagal pakeisto Statybos įstatymo ir STR</w:t>
      </w:r>
      <w:r w:rsidRPr="00F1156B">
        <w:rPr>
          <w:rStyle w:val="Puslapioinaosnuoroda"/>
          <w:rFonts w:ascii="Arial" w:hAnsi="Arial" w:cs="Arial"/>
        </w:rPr>
        <w:t xml:space="preserve"> </w:t>
      </w:r>
      <w:r w:rsidRPr="00F1156B">
        <w:rPr>
          <w:rFonts w:ascii="Arial" w:hAnsi="Arial" w:cs="Arial"/>
        </w:rPr>
        <w:t>reikalavimus ženkliai pasikeitė dokumentų apimtys: projektiniai pasiūlymai tapo mažiau reikalavimų apimantis dokumentas nei buvęs techninis projektas, o didžiausią reikalavimų apimtį išpildo būtent techninis darbo projektas, apjungęs techninio projekto ir darbo projektų reikalavimus,</w:t>
      </w:r>
      <w:r w:rsidRPr="00F1156B">
        <w:rPr>
          <w:rFonts w:ascii="Arial" w:eastAsia="Aptos" w:hAnsi="Arial" w:cs="Arial"/>
          <w:kern w:val="2"/>
          <w14:ligatures w14:val="standardContextual"/>
        </w:rPr>
        <w:t xml:space="preserve"> bei </w:t>
      </w:r>
      <w:r w:rsidRPr="00F1156B">
        <w:rPr>
          <w:rFonts w:ascii="Arial" w:hAnsi="Arial" w:cs="Arial"/>
        </w:rPr>
        <w:t xml:space="preserve">projektiniai pasiūlymai ir techninis darbo projektas yra statinio projekto rengimo etapai, o ne sudedamosios dalys, o teisės aktai nedraudžia pateikti detalesnių sprendinių, t.y. jei projektinių pasiūlymų rengimo etape pateikiama daugiau sprendinių arba jie detalesni nei minimaliai privaloma pagal teisės aktų reikalavimus, tai techninio darbo projekto etape lieka užbaigti (suprojektuoti likusius ir (ar) detalizuoti sprendinius) statinio projektą iki reikiamos detalizacijos, abiejų projekto rengimo etapų rezultatas turi sudaryti bendrą visumą - statinio projektą. </w:t>
      </w:r>
    </w:p>
    <w:p w14:paraId="298D5A15" w14:textId="72A1E4AA" w:rsidR="001F6D90" w:rsidRDefault="00FA34C1" w:rsidP="001F6D90">
      <w:pPr>
        <w:pStyle w:val="Sraopastraipa"/>
        <w:tabs>
          <w:tab w:val="left" w:pos="567"/>
          <w:tab w:val="left" w:pos="709"/>
        </w:tabs>
        <w:spacing w:after="0" w:line="240" w:lineRule="auto"/>
        <w:ind w:left="0" w:firstLine="567"/>
        <w:jc w:val="both"/>
        <w:rPr>
          <w:rFonts w:ascii="Arial" w:hAnsi="Arial" w:cs="Arial"/>
        </w:rPr>
      </w:pPr>
      <w:r>
        <w:rPr>
          <w:rFonts w:ascii="Arial" w:hAnsi="Arial" w:cs="Arial"/>
        </w:rPr>
        <w:t xml:space="preserve">Taip pat </w:t>
      </w:r>
      <w:r w:rsidR="001F6D90">
        <w:rPr>
          <w:rFonts w:ascii="Arial" w:hAnsi="Arial" w:cs="Arial"/>
        </w:rPr>
        <w:t>atkreiptinas dėmesys, kad n</w:t>
      </w:r>
      <w:r w:rsidR="001F6D90" w:rsidRPr="00F1156B">
        <w:rPr>
          <w:rFonts w:ascii="Arial" w:hAnsi="Arial" w:cs="Arial"/>
        </w:rPr>
        <w:t>ustatyti kvalifikaciniai reikalavimai tiekėjams išlieka tokie patys, todėl tiekėjų suinteresuotumas nesikeičia</w:t>
      </w:r>
      <w:r w:rsidR="001F6D90">
        <w:rPr>
          <w:rFonts w:ascii="Arial" w:hAnsi="Arial" w:cs="Arial"/>
        </w:rPr>
        <w:t xml:space="preserve">, be to </w:t>
      </w:r>
      <w:r w:rsidR="001F6D90" w:rsidRPr="00F1156B">
        <w:rPr>
          <w:rFonts w:ascii="Arial" w:eastAsia="Aptos" w:hAnsi="Arial" w:cs="Arial"/>
          <w:kern w:val="2"/>
          <w14:ligatures w14:val="standardContextual"/>
        </w:rPr>
        <w:t xml:space="preserve">į DPS ir po pakeitimų gali ateiti dalyvauti visi suinteresuoti tiekėjai, t.y. nėra trukdžių naujiems tiekėjams (taip pat ir esamiems kvalifikuotiems tiekėjams) dalyvauti </w:t>
      </w:r>
      <w:r w:rsidR="001202C5">
        <w:rPr>
          <w:rFonts w:ascii="Arial" w:eastAsia="Aptos" w:hAnsi="Arial" w:cs="Arial"/>
          <w:kern w:val="2"/>
          <w14:ligatures w14:val="standardContextual"/>
        </w:rPr>
        <w:t>DPS</w:t>
      </w:r>
      <w:r w:rsidR="001F6D90" w:rsidRPr="00F1156B">
        <w:rPr>
          <w:rFonts w:ascii="Arial" w:eastAsia="Aptos" w:hAnsi="Arial" w:cs="Arial"/>
          <w:kern w:val="2"/>
          <w14:ligatures w14:val="standardContextual"/>
        </w:rPr>
        <w:t xml:space="preserve">, o paskui ir </w:t>
      </w:r>
      <w:r w:rsidR="001202C5">
        <w:rPr>
          <w:rFonts w:ascii="Arial" w:eastAsia="Aptos" w:hAnsi="Arial" w:cs="Arial"/>
          <w:kern w:val="2"/>
          <w14:ligatures w14:val="standardContextual"/>
        </w:rPr>
        <w:t>k</w:t>
      </w:r>
      <w:r w:rsidR="001F6D90" w:rsidRPr="00F1156B">
        <w:rPr>
          <w:rFonts w:ascii="Arial" w:eastAsia="Aptos" w:hAnsi="Arial" w:cs="Arial"/>
          <w:kern w:val="2"/>
          <w14:ligatures w14:val="standardContextual"/>
        </w:rPr>
        <w:t>onkreči</w:t>
      </w:r>
      <w:r w:rsidR="001202C5">
        <w:rPr>
          <w:rFonts w:ascii="Arial" w:eastAsia="Aptos" w:hAnsi="Arial" w:cs="Arial"/>
          <w:kern w:val="2"/>
          <w14:ligatures w14:val="standardContextual"/>
        </w:rPr>
        <w:t>uose</w:t>
      </w:r>
      <w:r w:rsidR="001F6D90" w:rsidRPr="00F1156B">
        <w:rPr>
          <w:rFonts w:ascii="Arial" w:eastAsia="Aptos" w:hAnsi="Arial" w:cs="Arial"/>
          <w:kern w:val="2"/>
          <w14:ligatures w14:val="standardContextual"/>
        </w:rPr>
        <w:t xml:space="preserve"> pirkim</w:t>
      </w:r>
      <w:r w:rsidR="001202C5">
        <w:rPr>
          <w:rFonts w:ascii="Arial" w:eastAsia="Aptos" w:hAnsi="Arial" w:cs="Arial"/>
          <w:kern w:val="2"/>
          <w14:ligatures w14:val="standardContextual"/>
        </w:rPr>
        <w:t>uose.</w:t>
      </w:r>
    </w:p>
    <w:p w14:paraId="21A87FC8" w14:textId="77777777" w:rsidR="0012031A" w:rsidRPr="00F1156B" w:rsidRDefault="0012031A" w:rsidP="00F1156B">
      <w:pPr>
        <w:pStyle w:val="Sraopastraipa"/>
        <w:tabs>
          <w:tab w:val="left" w:pos="360"/>
          <w:tab w:val="left" w:pos="567"/>
          <w:tab w:val="left" w:pos="851"/>
        </w:tabs>
        <w:spacing w:after="0" w:line="240" w:lineRule="auto"/>
        <w:ind w:left="567"/>
        <w:jc w:val="both"/>
        <w:rPr>
          <w:rFonts w:ascii="Arial" w:hAnsi="Arial" w:cs="Arial"/>
        </w:rPr>
      </w:pPr>
    </w:p>
    <w:p w14:paraId="583AD2CD" w14:textId="102758B8" w:rsidR="0012031A" w:rsidRPr="00F1156B" w:rsidRDefault="0012031A" w:rsidP="00F1156B">
      <w:pPr>
        <w:pStyle w:val="Sraopastraipa"/>
        <w:tabs>
          <w:tab w:val="left" w:pos="567"/>
          <w:tab w:val="left" w:pos="709"/>
        </w:tabs>
        <w:spacing w:after="0" w:line="240" w:lineRule="auto"/>
        <w:ind w:left="0" w:firstLine="567"/>
        <w:jc w:val="both"/>
        <w:rPr>
          <w:rFonts w:ascii="Arial" w:hAnsi="Arial" w:cs="Arial"/>
        </w:rPr>
      </w:pPr>
      <w:r w:rsidRPr="00F1156B">
        <w:rPr>
          <w:rFonts w:ascii="Arial" w:hAnsi="Arial" w:cs="Arial"/>
        </w:rPr>
        <w:t xml:space="preserve">Atsižvelgiant į tai kas išdėstyta, </w:t>
      </w:r>
      <w:r w:rsidR="00F54BBE" w:rsidRPr="00F1156B">
        <w:rPr>
          <w:rFonts w:ascii="Arial" w:hAnsi="Arial" w:cs="Arial"/>
          <w:b/>
          <w:bCs/>
        </w:rPr>
        <w:t>priimti sprendimai</w:t>
      </w:r>
      <w:r w:rsidR="00294606" w:rsidRPr="00F1156B">
        <w:rPr>
          <w:rFonts w:ascii="Arial" w:hAnsi="Arial" w:cs="Arial"/>
          <w:b/>
          <w:bCs/>
        </w:rPr>
        <w:t>:</w:t>
      </w:r>
      <w:r w:rsidR="00F54BBE" w:rsidRPr="00F1156B">
        <w:rPr>
          <w:rFonts w:ascii="Arial" w:hAnsi="Arial" w:cs="Arial"/>
          <w:b/>
          <w:bCs/>
        </w:rPr>
        <w:t xml:space="preserve"> </w:t>
      </w:r>
    </w:p>
    <w:p w14:paraId="63B5F6AF" w14:textId="77777777" w:rsidR="0012031A" w:rsidRPr="00F1156B" w:rsidRDefault="0012031A" w:rsidP="00F1156B">
      <w:pPr>
        <w:pStyle w:val="Sraopastraipa"/>
        <w:numPr>
          <w:ilvl w:val="0"/>
          <w:numId w:val="26"/>
        </w:numPr>
        <w:tabs>
          <w:tab w:val="left" w:pos="567"/>
          <w:tab w:val="left" w:pos="709"/>
          <w:tab w:val="left" w:pos="851"/>
        </w:tabs>
        <w:spacing w:after="0" w:line="240" w:lineRule="auto"/>
        <w:ind w:left="0" w:firstLine="567"/>
        <w:jc w:val="both"/>
        <w:rPr>
          <w:rFonts w:ascii="Arial" w:hAnsi="Arial" w:cs="Arial"/>
        </w:rPr>
      </w:pPr>
      <w:r w:rsidRPr="00F1156B">
        <w:rPr>
          <w:rFonts w:ascii="Arial" w:hAnsi="Arial" w:cs="Arial"/>
        </w:rPr>
        <w:t>Vykdomo DPS nenutraukti ir vykdyti toliau;</w:t>
      </w:r>
    </w:p>
    <w:p w14:paraId="7978B025" w14:textId="6E721132" w:rsidR="000C21BC" w:rsidRPr="00F1156B" w:rsidRDefault="0012031A" w:rsidP="00F1156B">
      <w:pPr>
        <w:pStyle w:val="Sraopastraipa"/>
        <w:numPr>
          <w:ilvl w:val="0"/>
          <w:numId w:val="26"/>
        </w:numPr>
        <w:tabs>
          <w:tab w:val="left" w:pos="567"/>
          <w:tab w:val="left" w:pos="709"/>
          <w:tab w:val="left" w:pos="851"/>
        </w:tabs>
        <w:spacing w:after="0" w:line="240" w:lineRule="auto"/>
        <w:ind w:left="0" w:firstLine="567"/>
        <w:jc w:val="both"/>
        <w:rPr>
          <w:rFonts w:ascii="Arial" w:hAnsi="Arial" w:cs="Arial"/>
        </w:rPr>
      </w:pPr>
      <w:r w:rsidRPr="00F1156B">
        <w:rPr>
          <w:rFonts w:ascii="Arial" w:hAnsi="Arial" w:cs="Arial"/>
        </w:rPr>
        <w:t>Pakeisti DPS dokumentų 1 priede „Pirkimo objekto pobūdžio aprašymas“ vartojamas sąvokas pagal pasikeitusį teisinį reglamentavimą</w:t>
      </w:r>
      <w:r w:rsidR="00F54BBE" w:rsidRPr="00F1156B">
        <w:rPr>
          <w:rFonts w:ascii="Arial" w:hAnsi="Arial" w:cs="Arial"/>
        </w:rPr>
        <w:t xml:space="preserve"> </w:t>
      </w:r>
      <w:r w:rsidR="00C763AD" w:rsidRPr="00F1156B">
        <w:rPr>
          <w:rFonts w:ascii="Arial" w:hAnsi="Arial" w:cs="Arial"/>
        </w:rPr>
        <w:t xml:space="preserve">bei </w:t>
      </w:r>
      <w:r w:rsidR="00C763AD" w:rsidRPr="00F1156B">
        <w:rPr>
          <w:rFonts w:ascii="Arial" w:eastAsia="Aptos" w:hAnsi="Arial" w:cs="Arial"/>
          <w:kern w:val="2"/>
          <w14:ligatures w14:val="standardContextual"/>
        </w:rPr>
        <w:t>pilnai detalizuoti/paaiškinti kokius projektavimo dokumentus Perkantysis subjektas gali pateikti tiekėjams konkretaus pirkimo vykdymo metu</w:t>
      </w:r>
      <w:r w:rsidR="00C763AD" w:rsidRPr="00F1156B">
        <w:rPr>
          <w:rFonts w:ascii="Arial" w:hAnsi="Arial" w:cs="Arial"/>
        </w:rPr>
        <w:t xml:space="preserve"> </w:t>
      </w:r>
      <w:r w:rsidR="00F54BBE" w:rsidRPr="00F1156B">
        <w:rPr>
          <w:rFonts w:ascii="Arial" w:hAnsi="Arial" w:cs="Arial"/>
        </w:rPr>
        <w:t>(priedas Nr. 1)</w:t>
      </w:r>
      <w:r w:rsidR="00B57A40" w:rsidRPr="00F1156B">
        <w:rPr>
          <w:rFonts w:ascii="Arial" w:hAnsi="Arial" w:cs="Arial"/>
        </w:rPr>
        <w:t>.</w:t>
      </w:r>
    </w:p>
    <w:p w14:paraId="260A86BC" w14:textId="77777777" w:rsidR="000C21BC" w:rsidRPr="00F1156B" w:rsidRDefault="000C21BC" w:rsidP="00F1156B">
      <w:pPr>
        <w:spacing w:after="0" w:line="240" w:lineRule="auto"/>
        <w:rPr>
          <w:rFonts w:ascii="Arial" w:hAnsi="Arial" w:cs="Arial"/>
        </w:rPr>
      </w:pPr>
    </w:p>
    <w:p w14:paraId="4F3B5098" w14:textId="77777777" w:rsidR="00BA1CFD" w:rsidRPr="00F1156B" w:rsidRDefault="00BA1CFD" w:rsidP="00F1156B">
      <w:pPr>
        <w:spacing w:after="0" w:line="240" w:lineRule="auto"/>
        <w:rPr>
          <w:rFonts w:ascii="Arial" w:hAnsi="Arial" w:cs="Arial"/>
        </w:rPr>
      </w:pPr>
    </w:p>
    <w:p w14:paraId="0E99D247" w14:textId="77777777" w:rsidR="001A742B" w:rsidRPr="00F1156B" w:rsidRDefault="00E0035B" w:rsidP="00F1156B">
      <w:pPr>
        <w:spacing w:after="0" w:line="240" w:lineRule="auto"/>
        <w:ind w:firstLine="567"/>
        <w:jc w:val="both"/>
        <w:rPr>
          <w:rFonts w:ascii="Arial" w:eastAsia="Calibri" w:hAnsi="Arial" w:cs="Arial"/>
          <w:bCs/>
          <w:color w:val="0D0D0D"/>
        </w:rPr>
      </w:pPr>
      <w:r w:rsidRPr="00F1156B">
        <w:rPr>
          <w:rFonts w:ascii="Arial" w:eastAsia="Calibri" w:hAnsi="Arial" w:cs="Arial"/>
          <w:bCs/>
          <w:color w:val="0D0D0D"/>
        </w:rPr>
        <w:t xml:space="preserve">PRIDEDAMA: </w:t>
      </w:r>
    </w:p>
    <w:p w14:paraId="16B4D792" w14:textId="4E51BED3" w:rsidR="00E0035B" w:rsidRPr="00F1156B" w:rsidRDefault="00E0035B" w:rsidP="00F1156B">
      <w:pPr>
        <w:pStyle w:val="Sraopastraipa"/>
        <w:numPr>
          <w:ilvl w:val="0"/>
          <w:numId w:val="27"/>
        </w:numPr>
        <w:spacing w:after="0" w:line="240" w:lineRule="auto"/>
        <w:jc w:val="both"/>
        <w:rPr>
          <w:rFonts w:ascii="Arial" w:eastAsia="Calibri" w:hAnsi="Arial" w:cs="Arial"/>
          <w:bCs/>
          <w:color w:val="0D0D0D"/>
        </w:rPr>
      </w:pPr>
      <w:r w:rsidRPr="00F1156B">
        <w:rPr>
          <w:rFonts w:ascii="Arial" w:eastAsia="Calibri" w:hAnsi="Arial" w:cs="Arial"/>
          <w:bCs/>
          <w:color w:val="0D0D0D"/>
        </w:rPr>
        <w:t xml:space="preserve">Priedas Nr. 1 – </w:t>
      </w:r>
      <w:r w:rsidRPr="00F1156B">
        <w:rPr>
          <w:rFonts w:ascii="Arial" w:hAnsi="Arial" w:cs="Arial"/>
        </w:rPr>
        <w:t>Pirkimo objekto pobūdžio aprašymas</w:t>
      </w:r>
      <w:r w:rsidRPr="00F1156B">
        <w:rPr>
          <w:rFonts w:ascii="Arial" w:eastAsia="Calibri" w:hAnsi="Arial" w:cs="Arial"/>
          <w:bCs/>
          <w:color w:val="0D0D0D"/>
        </w:rPr>
        <w:t>_aktualu_2025-09-</w:t>
      </w:r>
      <w:r w:rsidR="00CC2414" w:rsidRPr="00F1156B">
        <w:rPr>
          <w:rFonts w:ascii="Arial" w:eastAsia="Calibri" w:hAnsi="Arial" w:cs="Arial"/>
          <w:bCs/>
          <w:color w:val="0D0D0D"/>
        </w:rPr>
        <w:t>2</w:t>
      </w:r>
      <w:r w:rsidR="00CC2414">
        <w:rPr>
          <w:rFonts w:ascii="Arial" w:eastAsia="Calibri" w:hAnsi="Arial" w:cs="Arial"/>
          <w:bCs/>
          <w:color w:val="0D0D0D"/>
        </w:rPr>
        <w:t>4</w:t>
      </w:r>
      <w:r w:rsidRPr="00F1156B">
        <w:rPr>
          <w:rFonts w:ascii="Arial" w:eastAsia="Calibri" w:hAnsi="Arial" w:cs="Arial"/>
          <w:bCs/>
          <w:color w:val="0D0D0D"/>
        </w:rPr>
        <w:t>.</w:t>
      </w:r>
    </w:p>
    <w:p w14:paraId="4CA820BC" w14:textId="1F4F4D88" w:rsidR="001A742B" w:rsidRPr="00F1156B" w:rsidRDefault="005F6DFC" w:rsidP="00F1156B">
      <w:pPr>
        <w:pStyle w:val="Sraopastraipa"/>
        <w:numPr>
          <w:ilvl w:val="0"/>
          <w:numId w:val="27"/>
        </w:numPr>
        <w:spacing w:after="0" w:line="240" w:lineRule="auto"/>
        <w:jc w:val="both"/>
        <w:rPr>
          <w:rFonts w:ascii="Arial" w:eastAsia="Calibri" w:hAnsi="Arial" w:cs="Arial"/>
          <w:bCs/>
          <w:color w:val="0D0D0D"/>
        </w:rPr>
      </w:pPr>
      <w:r w:rsidRPr="00F1156B">
        <w:rPr>
          <w:rFonts w:ascii="Arial" w:eastAsia="Calibri" w:hAnsi="Arial" w:cs="Arial"/>
          <w:bCs/>
          <w:color w:val="0D0D0D"/>
        </w:rPr>
        <w:lastRenderedPageBreak/>
        <w:t>Pried</w:t>
      </w:r>
      <w:r w:rsidR="00CC2414">
        <w:rPr>
          <w:rFonts w:ascii="Arial" w:eastAsia="Calibri" w:hAnsi="Arial" w:cs="Arial"/>
          <w:bCs/>
          <w:color w:val="0D0D0D"/>
        </w:rPr>
        <w:t>as</w:t>
      </w:r>
      <w:r w:rsidRPr="00F1156B">
        <w:rPr>
          <w:rFonts w:ascii="Arial" w:eastAsia="Calibri" w:hAnsi="Arial" w:cs="Arial"/>
          <w:bCs/>
          <w:color w:val="0D0D0D"/>
        </w:rPr>
        <w:t xml:space="preserve"> Nr. </w:t>
      </w:r>
      <w:r w:rsidR="00CC2414">
        <w:rPr>
          <w:rFonts w:ascii="Arial" w:eastAsia="Calibri" w:hAnsi="Arial" w:cs="Arial"/>
          <w:bCs/>
          <w:color w:val="0D0D0D"/>
        </w:rPr>
        <w:t>2</w:t>
      </w:r>
      <w:r w:rsidRPr="00F1156B">
        <w:rPr>
          <w:rFonts w:ascii="Arial" w:eastAsia="Calibri" w:hAnsi="Arial" w:cs="Arial"/>
          <w:bCs/>
          <w:color w:val="0D0D0D"/>
        </w:rPr>
        <w:t xml:space="preserve"> – </w:t>
      </w:r>
      <w:r w:rsidRPr="00F1156B">
        <w:rPr>
          <w:rFonts w:ascii="Arial" w:hAnsi="Arial" w:cs="Arial"/>
        </w:rPr>
        <w:t>Pirkimo objekto pobūdžio aprašymas</w:t>
      </w:r>
      <w:r w:rsidRPr="00F1156B">
        <w:rPr>
          <w:rFonts w:ascii="Arial" w:eastAsia="Calibri" w:hAnsi="Arial" w:cs="Arial"/>
          <w:bCs/>
          <w:color w:val="0D0D0D"/>
        </w:rPr>
        <w:t>_</w:t>
      </w:r>
      <w:r w:rsidR="00E1548E" w:rsidRPr="00F1156B">
        <w:rPr>
          <w:rFonts w:ascii="Arial" w:eastAsia="Calibri" w:hAnsi="Arial" w:cs="Arial"/>
          <w:bCs/>
          <w:color w:val="0D0D0D"/>
        </w:rPr>
        <w:t>lyginamasis variantas</w:t>
      </w:r>
      <w:r w:rsidR="00327587" w:rsidRPr="00F1156B">
        <w:rPr>
          <w:rFonts w:ascii="Arial" w:eastAsia="Calibri" w:hAnsi="Arial" w:cs="Arial"/>
          <w:bCs/>
          <w:color w:val="0D0D0D"/>
        </w:rPr>
        <w:t>_2025-09-2</w:t>
      </w:r>
      <w:r w:rsidR="00CC2414">
        <w:rPr>
          <w:rFonts w:ascii="Arial" w:eastAsia="Calibri" w:hAnsi="Arial" w:cs="Arial"/>
          <w:bCs/>
          <w:color w:val="0D0D0D"/>
        </w:rPr>
        <w:t>4</w:t>
      </w:r>
      <w:r w:rsidR="00E1548E" w:rsidRPr="00F1156B">
        <w:rPr>
          <w:rFonts w:ascii="Arial" w:eastAsia="Calibri" w:hAnsi="Arial" w:cs="Arial"/>
          <w:bCs/>
          <w:color w:val="0D0D0D"/>
        </w:rPr>
        <w:t>.</w:t>
      </w:r>
    </w:p>
    <w:p w14:paraId="0A7A73B0" w14:textId="77777777" w:rsidR="00E0035B" w:rsidRPr="00F1156B" w:rsidRDefault="00E0035B" w:rsidP="00F1156B">
      <w:pPr>
        <w:spacing w:after="0" w:line="240" w:lineRule="auto"/>
        <w:rPr>
          <w:rFonts w:ascii="Arial" w:hAnsi="Arial" w:cs="Arial"/>
        </w:rPr>
      </w:pPr>
    </w:p>
    <w:p w14:paraId="0A8E986F" w14:textId="77777777" w:rsidR="00E0035B" w:rsidRPr="00F1156B" w:rsidRDefault="00E0035B" w:rsidP="00F1156B">
      <w:pPr>
        <w:spacing w:after="0" w:line="240" w:lineRule="auto"/>
        <w:rPr>
          <w:rFonts w:ascii="Arial" w:hAnsi="Arial" w:cs="Arial"/>
        </w:rPr>
      </w:pPr>
    </w:p>
    <w:p w14:paraId="4A39A524" w14:textId="77777777" w:rsidR="00E0035B" w:rsidRPr="00F1156B" w:rsidRDefault="00E0035B" w:rsidP="00F1156B">
      <w:pPr>
        <w:spacing w:after="0" w:line="240" w:lineRule="auto"/>
        <w:rPr>
          <w:rFonts w:ascii="Arial" w:hAnsi="Arial" w:cs="Arial"/>
        </w:rPr>
      </w:pPr>
    </w:p>
    <w:p w14:paraId="7CDFA78B" w14:textId="1B7A9F30" w:rsidR="000C21BC" w:rsidRPr="00F1156B" w:rsidRDefault="000C21BC" w:rsidP="00F1156B">
      <w:pPr>
        <w:spacing w:after="0" w:line="240" w:lineRule="auto"/>
        <w:rPr>
          <w:rFonts w:ascii="Arial" w:hAnsi="Arial" w:cs="Arial"/>
        </w:rPr>
      </w:pPr>
      <w:r w:rsidRPr="00F1156B">
        <w:rPr>
          <w:rFonts w:ascii="Arial" w:hAnsi="Arial" w:cs="Arial"/>
        </w:rPr>
        <w:t>Pagarbiai,</w:t>
      </w:r>
    </w:p>
    <w:p w14:paraId="2A6F0713" w14:textId="32C97FA9" w:rsidR="00347AB9" w:rsidRPr="00F1156B" w:rsidRDefault="000C21BC" w:rsidP="00F1156B">
      <w:pPr>
        <w:spacing w:after="0" w:line="240" w:lineRule="auto"/>
        <w:rPr>
          <w:rFonts w:ascii="Arial" w:hAnsi="Arial" w:cs="Arial"/>
        </w:rPr>
      </w:pPr>
      <w:r w:rsidRPr="00F1156B">
        <w:rPr>
          <w:rFonts w:ascii="Arial" w:hAnsi="Arial" w:cs="Arial"/>
        </w:rPr>
        <w:t>Viešųjų pirkimų komisija</w:t>
      </w:r>
    </w:p>
    <w:sectPr w:rsidR="00347AB9" w:rsidRPr="00F1156B" w:rsidSect="00F25A8C">
      <w:headerReference w:type="default" r:id="rId9"/>
      <w:footerReference w:type="default" r:id="rId10"/>
      <w:pgSz w:w="11906" w:h="16838"/>
      <w:pgMar w:top="567" w:right="567" w:bottom="567" w:left="1701" w:header="113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6AA8C" w14:textId="77777777" w:rsidR="00474033" w:rsidRDefault="00474033">
      <w:pPr>
        <w:spacing w:after="0" w:line="240" w:lineRule="auto"/>
      </w:pPr>
      <w:r>
        <w:separator/>
      </w:r>
    </w:p>
  </w:endnote>
  <w:endnote w:type="continuationSeparator" w:id="0">
    <w:p w14:paraId="2FB0D607" w14:textId="77777777" w:rsidR="00474033" w:rsidRDefault="00474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CB6D9" w14:textId="77777777" w:rsidR="000540B5" w:rsidRDefault="000540B5">
    <w:pPr>
      <w:pStyle w:val="Porat"/>
    </w:pPr>
  </w:p>
  <w:p w14:paraId="4FFF85A9" w14:textId="77777777" w:rsidR="000540B5" w:rsidRDefault="000540B5">
    <w:pPr>
      <w:pStyle w:val="Porat"/>
    </w:pPr>
  </w:p>
  <w:p w14:paraId="18B794A4" w14:textId="77777777" w:rsidR="000540B5" w:rsidRDefault="000540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D92EA" w14:textId="77777777" w:rsidR="00474033" w:rsidRDefault="00474033">
      <w:pPr>
        <w:spacing w:after="0" w:line="240" w:lineRule="auto"/>
      </w:pPr>
      <w:r>
        <w:separator/>
      </w:r>
    </w:p>
  </w:footnote>
  <w:footnote w:type="continuationSeparator" w:id="0">
    <w:p w14:paraId="0FD56426" w14:textId="77777777" w:rsidR="00474033" w:rsidRDefault="00474033">
      <w:pPr>
        <w:spacing w:after="0" w:line="240" w:lineRule="auto"/>
      </w:pPr>
      <w:r>
        <w:continuationSeparator/>
      </w:r>
    </w:p>
  </w:footnote>
  <w:footnote w:id="1">
    <w:p w14:paraId="19E5BF4F" w14:textId="77777777" w:rsidR="00AB4455" w:rsidRPr="00BF21F9" w:rsidRDefault="00AB4455" w:rsidP="00AB4455">
      <w:pPr>
        <w:pStyle w:val="Puslapioinaostekstas"/>
        <w:rPr>
          <w:rFonts w:ascii="Arial" w:hAnsi="Arial" w:cs="Arial"/>
          <w:sz w:val="18"/>
          <w:szCs w:val="18"/>
        </w:rPr>
      </w:pPr>
      <w:r w:rsidRPr="00BF21F9">
        <w:rPr>
          <w:rStyle w:val="Puslapioinaosnuoroda"/>
          <w:rFonts w:ascii="Arial" w:hAnsi="Arial" w:cs="Arial"/>
          <w:sz w:val="18"/>
          <w:szCs w:val="18"/>
        </w:rPr>
        <w:footnoteRef/>
      </w:r>
      <w:r w:rsidRPr="00BF21F9">
        <w:rPr>
          <w:rFonts w:ascii="Arial" w:hAnsi="Arial" w:cs="Arial"/>
          <w:sz w:val="18"/>
          <w:szCs w:val="18"/>
        </w:rPr>
        <w:t xml:space="preserve"> </w:t>
      </w:r>
      <w:hyperlink r:id="rId1" w:history="1">
        <w:r w:rsidRPr="00BF21F9">
          <w:rPr>
            <w:rStyle w:val="Hipersaitas"/>
            <w:rFonts w:ascii="Arial" w:hAnsi="Arial" w:cs="Arial"/>
            <w:sz w:val="18"/>
            <w:szCs w:val="18"/>
          </w:rPr>
          <w:t>https://miestogijos.lt/</w:t>
        </w:r>
      </w:hyperlink>
      <w:r w:rsidRPr="00BF21F9">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58B4" w14:textId="5729833B" w:rsidR="000540B5" w:rsidRPr="00941D3B" w:rsidRDefault="002C32E0" w:rsidP="00FF2977">
    <w:pPr>
      <w:pStyle w:val="Antrats"/>
      <w:tabs>
        <w:tab w:val="clear" w:pos="4819"/>
        <w:tab w:val="clear" w:pos="9638"/>
      </w:tabs>
      <w:rPr>
        <w:rFonts w:ascii="Arial" w:hAnsi="Arial" w:cs="Arial"/>
      </w:rPr>
    </w:pPr>
    <w:r>
      <w:rPr>
        <w:color w:val="FF0000"/>
      </w:rPr>
      <w:tab/>
    </w:r>
    <w:r>
      <w:rPr>
        <w:color w:val="FF0000"/>
      </w:rPr>
      <w:tab/>
    </w:r>
    <w:r>
      <w:rPr>
        <w:color w:val="FF0000"/>
      </w:rPr>
      <w:tab/>
    </w:r>
    <w:r>
      <w:rPr>
        <w:color w:val="FF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2383"/>
    <w:multiLevelType w:val="multilevel"/>
    <w:tmpl w:val="C28869A6"/>
    <w:lvl w:ilvl="0">
      <w:start w:val="1"/>
      <w:numFmt w:val="upperRoman"/>
      <w:lvlText w:val="%1."/>
      <w:lvlJc w:val="left"/>
      <w:pPr>
        <w:ind w:left="1080" w:hanging="720"/>
      </w:pPr>
      <w:rPr>
        <w:rFonts w:eastAsiaTheme="minorHAnsi" w:hint="default"/>
        <w:b/>
        <w:bCs w:val="0"/>
      </w:rPr>
    </w:lvl>
    <w:lvl w:ilvl="1">
      <w:start w:val="1"/>
      <w:numFmt w:val="decimal"/>
      <w:isLgl/>
      <w:lvlText w:val="%1.%2."/>
      <w:lvlJc w:val="left"/>
      <w:pPr>
        <w:ind w:left="927" w:hanging="360"/>
      </w:pPr>
      <w:rPr>
        <w:rFonts w:eastAsia="Times New Roman" w:hint="default"/>
      </w:rPr>
    </w:lvl>
    <w:lvl w:ilvl="2">
      <w:start w:val="1"/>
      <w:numFmt w:val="decimal"/>
      <w:isLgl/>
      <w:lvlText w:val="%1.%2.%3."/>
      <w:lvlJc w:val="left"/>
      <w:pPr>
        <w:ind w:left="1494" w:hanging="720"/>
      </w:pPr>
      <w:rPr>
        <w:rFonts w:eastAsia="Times New Roman" w:hint="default"/>
      </w:rPr>
    </w:lvl>
    <w:lvl w:ilvl="3">
      <w:start w:val="1"/>
      <w:numFmt w:val="decimal"/>
      <w:isLgl/>
      <w:lvlText w:val="%1.%2.%3.%4."/>
      <w:lvlJc w:val="left"/>
      <w:pPr>
        <w:ind w:left="1701" w:hanging="720"/>
      </w:pPr>
      <w:rPr>
        <w:rFonts w:eastAsia="Times New Roman" w:hint="default"/>
      </w:rPr>
    </w:lvl>
    <w:lvl w:ilvl="4">
      <w:start w:val="1"/>
      <w:numFmt w:val="decimal"/>
      <w:isLgl/>
      <w:lvlText w:val="%1.%2.%3.%4.%5."/>
      <w:lvlJc w:val="left"/>
      <w:pPr>
        <w:ind w:left="2268" w:hanging="1080"/>
      </w:pPr>
      <w:rPr>
        <w:rFonts w:eastAsia="Times New Roman" w:hint="default"/>
      </w:rPr>
    </w:lvl>
    <w:lvl w:ilvl="5">
      <w:start w:val="1"/>
      <w:numFmt w:val="decimal"/>
      <w:isLgl/>
      <w:lvlText w:val="%1.%2.%3.%4.%5.%6."/>
      <w:lvlJc w:val="left"/>
      <w:pPr>
        <w:ind w:left="2475" w:hanging="1080"/>
      </w:pPr>
      <w:rPr>
        <w:rFonts w:eastAsia="Times New Roman" w:hint="default"/>
      </w:rPr>
    </w:lvl>
    <w:lvl w:ilvl="6">
      <w:start w:val="1"/>
      <w:numFmt w:val="decimal"/>
      <w:isLgl/>
      <w:lvlText w:val="%1.%2.%3.%4.%5.%6.%7."/>
      <w:lvlJc w:val="left"/>
      <w:pPr>
        <w:ind w:left="3042" w:hanging="1440"/>
      </w:pPr>
      <w:rPr>
        <w:rFonts w:eastAsia="Times New Roman" w:hint="default"/>
      </w:rPr>
    </w:lvl>
    <w:lvl w:ilvl="7">
      <w:start w:val="1"/>
      <w:numFmt w:val="decimal"/>
      <w:isLgl/>
      <w:lvlText w:val="%1.%2.%3.%4.%5.%6.%7.%8."/>
      <w:lvlJc w:val="left"/>
      <w:pPr>
        <w:ind w:left="3249" w:hanging="1440"/>
      </w:pPr>
      <w:rPr>
        <w:rFonts w:eastAsia="Times New Roman" w:hint="default"/>
      </w:rPr>
    </w:lvl>
    <w:lvl w:ilvl="8">
      <w:start w:val="1"/>
      <w:numFmt w:val="decimal"/>
      <w:isLgl/>
      <w:lvlText w:val="%1.%2.%3.%4.%5.%6.%7.%8.%9."/>
      <w:lvlJc w:val="left"/>
      <w:pPr>
        <w:ind w:left="3816" w:hanging="1800"/>
      </w:pPr>
      <w:rPr>
        <w:rFonts w:eastAsia="Times New Roman" w:hint="default"/>
      </w:rPr>
    </w:lvl>
  </w:abstractNum>
  <w:abstractNum w:abstractNumId="1" w15:restartNumberingAfterBreak="0">
    <w:nsid w:val="03EE5F3A"/>
    <w:multiLevelType w:val="hybridMultilevel"/>
    <w:tmpl w:val="EB7CB630"/>
    <w:lvl w:ilvl="0" w:tplc="9EE41B26">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47100B1"/>
    <w:multiLevelType w:val="hybridMultilevel"/>
    <w:tmpl w:val="A8A8B4D8"/>
    <w:lvl w:ilvl="0" w:tplc="7E54FA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4C52677"/>
    <w:multiLevelType w:val="hybridMultilevel"/>
    <w:tmpl w:val="B2DE937E"/>
    <w:lvl w:ilvl="0" w:tplc="04270001">
      <w:start w:val="1"/>
      <w:numFmt w:val="bullet"/>
      <w:lvlText w:val=""/>
      <w:lvlJc w:val="left"/>
      <w:pPr>
        <w:ind w:left="819" w:hanging="360"/>
      </w:pPr>
      <w:rPr>
        <w:rFonts w:ascii="Symbol" w:hAnsi="Symbol" w:hint="default"/>
      </w:rPr>
    </w:lvl>
    <w:lvl w:ilvl="1" w:tplc="04270003" w:tentative="1">
      <w:start w:val="1"/>
      <w:numFmt w:val="bullet"/>
      <w:lvlText w:val="o"/>
      <w:lvlJc w:val="left"/>
      <w:pPr>
        <w:ind w:left="1539" w:hanging="360"/>
      </w:pPr>
      <w:rPr>
        <w:rFonts w:ascii="Courier New" w:hAnsi="Courier New" w:cs="Courier New" w:hint="default"/>
      </w:rPr>
    </w:lvl>
    <w:lvl w:ilvl="2" w:tplc="04270005" w:tentative="1">
      <w:start w:val="1"/>
      <w:numFmt w:val="bullet"/>
      <w:lvlText w:val=""/>
      <w:lvlJc w:val="left"/>
      <w:pPr>
        <w:ind w:left="2259" w:hanging="360"/>
      </w:pPr>
      <w:rPr>
        <w:rFonts w:ascii="Wingdings" w:hAnsi="Wingdings" w:hint="default"/>
      </w:rPr>
    </w:lvl>
    <w:lvl w:ilvl="3" w:tplc="04270001" w:tentative="1">
      <w:start w:val="1"/>
      <w:numFmt w:val="bullet"/>
      <w:lvlText w:val=""/>
      <w:lvlJc w:val="left"/>
      <w:pPr>
        <w:ind w:left="2979" w:hanging="360"/>
      </w:pPr>
      <w:rPr>
        <w:rFonts w:ascii="Symbol" w:hAnsi="Symbol" w:hint="default"/>
      </w:rPr>
    </w:lvl>
    <w:lvl w:ilvl="4" w:tplc="04270003" w:tentative="1">
      <w:start w:val="1"/>
      <w:numFmt w:val="bullet"/>
      <w:lvlText w:val="o"/>
      <w:lvlJc w:val="left"/>
      <w:pPr>
        <w:ind w:left="3699" w:hanging="360"/>
      </w:pPr>
      <w:rPr>
        <w:rFonts w:ascii="Courier New" w:hAnsi="Courier New" w:cs="Courier New" w:hint="default"/>
      </w:rPr>
    </w:lvl>
    <w:lvl w:ilvl="5" w:tplc="04270005" w:tentative="1">
      <w:start w:val="1"/>
      <w:numFmt w:val="bullet"/>
      <w:lvlText w:val=""/>
      <w:lvlJc w:val="left"/>
      <w:pPr>
        <w:ind w:left="4419" w:hanging="360"/>
      </w:pPr>
      <w:rPr>
        <w:rFonts w:ascii="Wingdings" w:hAnsi="Wingdings" w:hint="default"/>
      </w:rPr>
    </w:lvl>
    <w:lvl w:ilvl="6" w:tplc="04270001" w:tentative="1">
      <w:start w:val="1"/>
      <w:numFmt w:val="bullet"/>
      <w:lvlText w:val=""/>
      <w:lvlJc w:val="left"/>
      <w:pPr>
        <w:ind w:left="5139" w:hanging="360"/>
      </w:pPr>
      <w:rPr>
        <w:rFonts w:ascii="Symbol" w:hAnsi="Symbol" w:hint="default"/>
      </w:rPr>
    </w:lvl>
    <w:lvl w:ilvl="7" w:tplc="04270003" w:tentative="1">
      <w:start w:val="1"/>
      <w:numFmt w:val="bullet"/>
      <w:lvlText w:val="o"/>
      <w:lvlJc w:val="left"/>
      <w:pPr>
        <w:ind w:left="5859" w:hanging="360"/>
      </w:pPr>
      <w:rPr>
        <w:rFonts w:ascii="Courier New" w:hAnsi="Courier New" w:cs="Courier New" w:hint="default"/>
      </w:rPr>
    </w:lvl>
    <w:lvl w:ilvl="8" w:tplc="04270005" w:tentative="1">
      <w:start w:val="1"/>
      <w:numFmt w:val="bullet"/>
      <w:lvlText w:val=""/>
      <w:lvlJc w:val="left"/>
      <w:pPr>
        <w:ind w:left="6579" w:hanging="360"/>
      </w:pPr>
      <w:rPr>
        <w:rFonts w:ascii="Wingdings" w:hAnsi="Wingdings" w:hint="default"/>
      </w:rPr>
    </w:lvl>
  </w:abstractNum>
  <w:abstractNum w:abstractNumId="4" w15:restartNumberingAfterBreak="0">
    <w:nsid w:val="0EBD1F42"/>
    <w:multiLevelType w:val="multilevel"/>
    <w:tmpl w:val="AA562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7F06C1"/>
    <w:multiLevelType w:val="hybridMultilevel"/>
    <w:tmpl w:val="7A6E40E0"/>
    <w:lvl w:ilvl="0" w:tplc="8154D1B4">
      <w:start w:val="3"/>
      <w:numFmt w:val="decimal"/>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EE0BEB"/>
    <w:multiLevelType w:val="hybridMultilevel"/>
    <w:tmpl w:val="5A864F36"/>
    <w:lvl w:ilvl="0" w:tplc="E228DC06">
      <w:start w:val="1"/>
      <w:numFmt w:val="decimal"/>
      <w:lvlText w:val="%1."/>
      <w:lvlJc w:val="left"/>
      <w:pPr>
        <w:ind w:left="720" w:hanging="360"/>
      </w:pPr>
      <w:rPr>
        <w:rFonts w:eastAsia="Calibri"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2B322F"/>
    <w:multiLevelType w:val="hybridMultilevel"/>
    <w:tmpl w:val="540CA162"/>
    <w:lvl w:ilvl="0" w:tplc="4A84403A">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1D4A5E2A"/>
    <w:multiLevelType w:val="hybridMultilevel"/>
    <w:tmpl w:val="8F7AC2E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0A346D5"/>
    <w:multiLevelType w:val="hybridMultilevel"/>
    <w:tmpl w:val="50DEED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706E84"/>
    <w:multiLevelType w:val="multilevel"/>
    <w:tmpl w:val="019E4DAA"/>
    <w:lvl w:ilvl="0">
      <w:start w:val="1"/>
      <w:numFmt w:val="decimal"/>
      <w:lvlText w:val="%1."/>
      <w:lvlJc w:val="left"/>
      <w:pPr>
        <w:ind w:left="720" w:hanging="360"/>
      </w:pPr>
      <w:rPr>
        <w:rFonts w:asciiTheme="minorHAnsi" w:eastAsiaTheme="minorHAnsi" w:hAnsiTheme="minorHAnsi" w:cstheme="minorHAnsi"/>
        <w:sz w:val="22"/>
        <w:szCs w:val="22"/>
      </w:rPr>
    </w:lvl>
    <w:lvl w:ilvl="1">
      <w:start w:val="1"/>
      <w:numFmt w:val="decimal"/>
      <w:isLgl/>
      <w:lvlText w:val="%2."/>
      <w:lvlJc w:val="left"/>
      <w:pPr>
        <w:ind w:left="1440" w:hanging="360"/>
      </w:pPr>
      <w:rPr>
        <w:rFonts w:asciiTheme="minorHAnsi" w:eastAsiaTheme="minorHAnsi" w:hAnsiTheme="minorHAnsi" w:cstheme="minorHAnsi"/>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1" w15:restartNumberingAfterBreak="0">
    <w:nsid w:val="2F0F036D"/>
    <w:multiLevelType w:val="hybridMultilevel"/>
    <w:tmpl w:val="336C2B2C"/>
    <w:lvl w:ilvl="0" w:tplc="7FA2C77A">
      <w:start w:val="1"/>
      <w:numFmt w:val="decimal"/>
      <w:lvlText w:val="%1."/>
      <w:lvlJc w:val="left"/>
      <w:pPr>
        <w:ind w:left="720" w:hanging="360"/>
      </w:pPr>
      <w:rPr>
        <w:rFonts w:asciiTheme="minorHAnsi" w:eastAsia="Times New Roman" w:hAnsiTheme="minorHAnsi" w:cstheme="minorHAnsi"/>
      </w:rPr>
    </w:lvl>
    <w:lvl w:ilvl="1" w:tplc="0472D7E2">
      <w:start w:val="1"/>
      <w:numFmt w:val="lowerLetter"/>
      <w:lvlText w:val="%2)"/>
      <w:lvlJc w:val="left"/>
      <w:pPr>
        <w:ind w:left="1440" w:hanging="360"/>
      </w:pPr>
      <w:rPr>
        <w:rFonts w:hint="default"/>
        <w:b w:val="0"/>
        <w:i w:val="0"/>
        <w:u w:val="none"/>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7D00F4"/>
    <w:multiLevelType w:val="multilevel"/>
    <w:tmpl w:val="94F4F1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846828"/>
    <w:multiLevelType w:val="hybridMultilevel"/>
    <w:tmpl w:val="2EE683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1FA5BE8"/>
    <w:multiLevelType w:val="hybridMultilevel"/>
    <w:tmpl w:val="ECA8782C"/>
    <w:lvl w:ilvl="0" w:tplc="CFB4C5D4">
      <w:start w:val="4"/>
      <w:numFmt w:val="decimal"/>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7262F2"/>
    <w:multiLevelType w:val="hybridMultilevel"/>
    <w:tmpl w:val="4C6ACD9E"/>
    <w:lvl w:ilvl="0" w:tplc="0C0EDD4C">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485B7BDD"/>
    <w:multiLevelType w:val="hybridMultilevel"/>
    <w:tmpl w:val="98B83F74"/>
    <w:lvl w:ilvl="0" w:tplc="184EAA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48966E26"/>
    <w:multiLevelType w:val="hybridMultilevel"/>
    <w:tmpl w:val="BF1C21EE"/>
    <w:lvl w:ilvl="0" w:tplc="13D40A8C">
      <w:start w:val="1"/>
      <w:numFmt w:val="decimal"/>
      <w:lvlText w:val="%1."/>
      <w:lvlJc w:val="left"/>
      <w:pPr>
        <w:ind w:left="720" w:hanging="360"/>
      </w:pPr>
      <w:rPr>
        <w:rFonts w:asciiTheme="minorHAnsi" w:eastAsiaTheme="minorHAnsi" w:hAnsiTheme="minorHAnsi" w:cstheme="minorHAnsi"/>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241FF8"/>
    <w:multiLevelType w:val="multilevel"/>
    <w:tmpl w:val="66E6221A"/>
    <w:lvl w:ilvl="0">
      <w:start w:val="1"/>
      <w:numFmt w:val="decimal"/>
      <w:lvlText w:val="%1."/>
      <w:lvlJc w:val="left"/>
      <w:pPr>
        <w:ind w:left="360" w:hanging="360"/>
      </w:pPr>
      <w:rPr>
        <w:rFonts w:eastAsia="Calibri" w:hint="default"/>
        <w:b w:val="0"/>
        <w:color w:val="000000" w:themeColor="text1"/>
      </w:rPr>
    </w:lvl>
    <w:lvl w:ilvl="1">
      <w:start w:val="1"/>
      <w:numFmt w:val="decimal"/>
      <w:lvlText w:val="%1.%2."/>
      <w:lvlJc w:val="left"/>
      <w:pPr>
        <w:ind w:left="360" w:hanging="360"/>
      </w:pPr>
      <w:rPr>
        <w:rFonts w:eastAsia="Calibri" w:hint="default"/>
        <w:b w:val="0"/>
        <w:color w:val="000000" w:themeColor="text1"/>
      </w:rPr>
    </w:lvl>
    <w:lvl w:ilvl="2">
      <w:start w:val="1"/>
      <w:numFmt w:val="decimal"/>
      <w:lvlText w:val="%1.%2.%3."/>
      <w:lvlJc w:val="left"/>
      <w:pPr>
        <w:ind w:left="720" w:hanging="720"/>
      </w:pPr>
      <w:rPr>
        <w:rFonts w:eastAsia="Calibri" w:hint="default"/>
        <w:b w:val="0"/>
        <w:color w:val="000000" w:themeColor="text1"/>
      </w:rPr>
    </w:lvl>
    <w:lvl w:ilvl="3">
      <w:start w:val="1"/>
      <w:numFmt w:val="decimal"/>
      <w:lvlText w:val="%1.%2.%3.%4."/>
      <w:lvlJc w:val="left"/>
      <w:pPr>
        <w:ind w:left="720" w:hanging="720"/>
      </w:pPr>
      <w:rPr>
        <w:rFonts w:eastAsia="Calibri" w:hint="default"/>
        <w:b w:val="0"/>
        <w:color w:val="000000" w:themeColor="text1"/>
      </w:rPr>
    </w:lvl>
    <w:lvl w:ilvl="4">
      <w:start w:val="1"/>
      <w:numFmt w:val="decimal"/>
      <w:lvlText w:val="%1.%2.%3.%4.%5."/>
      <w:lvlJc w:val="left"/>
      <w:pPr>
        <w:ind w:left="1080" w:hanging="1080"/>
      </w:pPr>
      <w:rPr>
        <w:rFonts w:eastAsia="Calibri" w:hint="default"/>
        <w:b w:val="0"/>
        <w:color w:val="000000" w:themeColor="text1"/>
      </w:rPr>
    </w:lvl>
    <w:lvl w:ilvl="5">
      <w:start w:val="1"/>
      <w:numFmt w:val="decimal"/>
      <w:lvlText w:val="%1.%2.%3.%4.%5.%6."/>
      <w:lvlJc w:val="left"/>
      <w:pPr>
        <w:ind w:left="1080" w:hanging="1080"/>
      </w:pPr>
      <w:rPr>
        <w:rFonts w:eastAsia="Calibri" w:hint="default"/>
        <w:b w:val="0"/>
        <w:color w:val="000000" w:themeColor="text1"/>
      </w:rPr>
    </w:lvl>
    <w:lvl w:ilvl="6">
      <w:start w:val="1"/>
      <w:numFmt w:val="decimal"/>
      <w:lvlText w:val="%1.%2.%3.%4.%5.%6.%7."/>
      <w:lvlJc w:val="left"/>
      <w:pPr>
        <w:ind w:left="1440" w:hanging="1440"/>
      </w:pPr>
      <w:rPr>
        <w:rFonts w:eastAsia="Calibri" w:hint="default"/>
        <w:b w:val="0"/>
        <w:color w:val="000000" w:themeColor="text1"/>
      </w:rPr>
    </w:lvl>
    <w:lvl w:ilvl="7">
      <w:start w:val="1"/>
      <w:numFmt w:val="decimal"/>
      <w:lvlText w:val="%1.%2.%3.%4.%5.%6.%7.%8."/>
      <w:lvlJc w:val="left"/>
      <w:pPr>
        <w:ind w:left="1440" w:hanging="1440"/>
      </w:pPr>
      <w:rPr>
        <w:rFonts w:eastAsia="Calibri" w:hint="default"/>
        <w:b w:val="0"/>
        <w:color w:val="000000" w:themeColor="text1"/>
      </w:rPr>
    </w:lvl>
    <w:lvl w:ilvl="8">
      <w:start w:val="1"/>
      <w:numFmt w:val="decimal"/>
      <w:lvlText w:val="%1.%2.%3.%4.%5.%6.%7.%8.%9."/>
      <w:lvlJc w:val="left"/>
      <w:pPr>
        <w:ind w:left="1800" w:hanging="1800"/>
      </w:pPr>
      <w:rPr>
        <w:rFonts w:eastAsia="Calibri" w:hint="default"/>
        <w:b w:val="0"/>
        <w:color w:val="000000" w:themeColor="text1"/>
      </w:rPr>
    </w:lvl>
  </w:abstractNum>
  <w:abstractNum w:abstractNumId="19" w15:restartNumberingAfterBreak="0">
    <w:nsid w:val="596A1048"/>
    <w:multiLevelType w:val="hybridMultilevel"/>
    <w:tmpl w:val="DD2C7CAE"/>
    <w:lvl w:ilvl="0" w:tplc="04270001">
      <w:start w:val="1"/>
      <w:numFmt w:val="bullet"/>
      <w:lvlText w:val=""/>
      <w:lvlJc w:val="left"/>
      <w:pPr>
        <w:ind w:left="819" w:hanging="360"/>
      </w:pPr>
      <w:rPr>
        <w:rFonts w:ascii="Symbol" w:hAnsi="Symbol" w:hint="default"/>
      </w:rPr>
    </w:lvl>
    <w:lvl w:ilvl="1" w:tplc="04270003">
      <w:start w:val="1"/>
      <w:numFmt w:val="bullet"/>
      <w:lvlText w:val="o"/>
      <w:lvlJc w:val="left"/>
      <w:pPr>
        <w:ind w:left="1539" w:hanging="360"/>
      </w:pPr>
      <w:rPr>
        <w:rFonts w:ascii="Courier New" w:hAnsi="Courier New" w:cs="Courier New" w:hint="default"/>
      </w:rPr>
    </w:lvl>
    <w:lvl w:ilvl="2" w:tplc="04270005" w:tentative="1">
      <w:start w:val="1"/>
      <w:numFmt w:val="bullet"/>
      <w:lvlText w:val=""/>
      <w:lvlJc w:val="left"/>
      <w:pPr>
        <w:ind w:left="2259" w:hanging="360"/>
      </w:pPr>
      <w:rPr>
        <w:rFonts w:ascii="Wingdings" w:hAnsi="Wingdings" w:hint="default"/>
      </w:rPr>
    </w:lvl>
    <w:lvl w:ilvl="3" w:tplc="04270001" w:tentative="1">
      <w:start w:val="1"/>
      <w:numFmt w:val="bullet"/>
      <w:lvlText w:val=""/>
      <w:lvlJc w:val="left"/>
      <w:pPr>
        <w:ind w:left="2979" w:hanging="360"/>
      </w:pPr>
      <w:rPr>
        <w:rFonts w:ascii="Symbol" w:hAnsi="Symbol" w:hint="default"/>
      </w:rPr>
    </w:lvl>
    <w:lvl w:ilvl="4" w:tplc="04270003" w:tentative="1">
      <w:start w:val="1"/>
      <w:numFmt w:val="bullet"/>
      <w:lvlText w:val="o"/>
      <w:lvlJc w:val="left"/>
      <w:pPr>
        <w:ind w:left="3699" w:hanging="360"/>
      </w:pPr>
      <w:rPr>
        <w:rFonts w:ascii="Courier New" w:hAnsi="Courier New" w:cs="Courier New" w:hint="default"/>
      </w:rPr>
    </w:lvl>
    <w:lvl w:ilvl="5" w:tplc="04270005" w:tentative="1">
      <w:start w:val="1"/>
      <w:numFmt w:val="bullet"/>
      <w:lvlText w:val=""/>
      <w:lvlJc w:val="left"/>
      <w:pPr>
        <w:ind w:left="4419" w:hanging="360"/>
      </w:pPr>
      <w:rPr>
        <w:rFonts w:ascii="Wingdings" w:hAnsi="Wingdings" w:hint="default"/>
      </w:rPr>
    </w:lvl>
    <w:lvl w:ilvl="6" w:tplc="04270001" w:tentative="1">
      <w:start w:val="1"/>
      <w:numFmt w:val="bullet"/>
      <w:lvlText w:val=""/>
      <w:lvlJc w:val="left"/>
      <w:pPr>
        <w:ind w:left="5139" w:hanging="360"/>
      </w:pPr>
      <w:rPr>
        <w:rFonts w:ascii="Symbol" w:hAnsi="Symbol" w:hint="default"/>
      </w:rPr>
    </w:lvl>
    <w:lvl w:ilvl="7" w:tplc="04270003" w:tentative="1">
      <w:start w:val="1"/>
      <w:numFmt w:val="bullet"/>
      <w:lvlText w:val="o"/>
      <w:lvlJc w:val="left"/>
      <w:pPr>
        <w:ind w:left="5859" w:hanging="360"/>
      </w:pPr>
      <w:rPr>
        <w:rFonts w:ascii="Courier New" w:hAnsi="Courier New" w:cs="Courier New" w:hint="default"/>
      </w:rPr>
    </w:lvl>
    <w:lvl w:ilvl="8" w:tplc="04270005" w:tentative="1">
      <w:start w:val="1"/>
      <w:numFmt w:val="bullet"/>
      <w:lvlText w:val=""/>
      <w:lvlJc w:val="left"/>
      <w:pPr>
        <w:ind w:left="6579" w:hanging="360"/>
      </w:pPr>
      <w:rPr>
        <w:rFonts w:ascii="Wingdings" w:hAnsi="Wingdings" w:hint="default"/>
      </w:rPr>
    </w:lvl>
  </w:abstractNum>
  <w:abstractNum w:abstractNumId="20" w15:restartNumberingAfterBreak="0">
    <w:nsid w:val="5B07563A"/>
    <w:multiLevelType w:val="hybridMultilevel"/>
    <w:tmpl w:val="1FDE0048"/>
    <w:lvl w:ilvl="0" w:tplc="C0FC1056">
      <w:start w:val="1"/>
      <w:numFmt w:val="decimal"/>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BD0726C"/>
    <w:multiLevelType w:val="hybridMultilevel"/>
    <w:tmpl w:val="75965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47408A"/>
    <w:multiLevelType w:val="hybridMultilevel"/>
    <w:tmpl w:val="F1A83EB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E8851E5"/>
    <w:multiLevelType w:val="hybridMultilevel"/>
    <w:tmpl w:val="126E6064"/>
    <w:lvl w:ilvl="0" w:tplc="44BC4D2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698E35AA"/>
    <w:multiLevelType w:val="multilevel"/>
    <w:tmpl w:val="48F6944E"/>
    <w:lvl w:ilvl="0">
      <w:start w:val="1"/>
      <w:numFmt w:val="decimal"/>
      <w:lvlText w:val="%1."/>
      <w:lvlJc w:val="left"/>
      <w:pPr>
        <w:ind w:left="360" w:hanging="360"/>
      </w:pPr>
    </w:lvl>
    <w:lvl w:ilvl="1">
      <w:start w:val="1"/>
      <w:numFmt w:val="decimal"/>
      <w:lvlText w:val="%2."/>
      <w:lvlJc w:val="left"/>
      <w:pPr>
        <w:ind w:left="792" w:hanging="432"/>
      </w:pPr>
      <w:rPr>
        <w:rFonts w:asciiTheme="minorHAnsi" w:eastAsiaTheme="minorHAnsi" w:hAnsiTheme="minorHAnsi" w:cstheme="minorHAns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F33401"/>
    <w:multiLevelType w:val="multilevel"/>
    <w:tmpl w:val="7A24405E"/>
    <w:lvl w:ilvl="0">
      <w:start w:val="1"/>
      <w:numFmt w:val="decimal"/>
      <w:lvlText w:val="%1."/>
      <w:lvlJc w:val="left"/>
      <w:pPr>
        <w:ind w:left="720" w:hanging="360"/>
      </w:pPr>
      <w:rPr>
        <w:rFonts w:asciiTheme="minorHAnsi" w:eastAsia="Times New Roman" w:hAnsiTheme="minorHAnsi" w:cstheme="minorHAnsi" w:hint="default"/>
        <w:b w:val="0"/>
        <w:bCs w:val="0"/>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6" w15:restartNumberingAfterBreak="0">
    <w:nsid w:val="6B380F77"/>
    <w:multiLevelType w:val="hybridMultilevel"/>
    <w:tmpl w:val="25A239BC"/>
    <w:lvl w:ilvl="0" w:tplc="32D6950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7CE06974"/>
    <w:multiLevelType w:val="multilevel"/>
    <w:tmpl w:val="ABD4779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233080116">
    <w:abstractNumId w:val="8"/>
  </w:num>
  <w:num w:numId="2" w16cid:durableId="1716391934">
    <w:abstractNumId w:val="25"/>
  </w:num>
  <w:num w:numId="3" w16cid:durableId="344789696">
    <w:abstractNumId w:val="14"/>
  </w:num>
  <w:num w:numId="4" w16cid:durableId="1465928002">
    <w:abstractNumId w:val="5"/>
  </w:num>
  <w:num w:numId="5" w16cid:durableId="1444418904">
    <w:abstractNumId w:val="20"/>
  </w:num>
  <w:num w:numId="6" w16cid:durableId="752817578">
    <w:abstractNumId w:val="24"/>
  </w:num>
  <w:num w:numId="7" w16cid:durableId="1200050656">
    <w:abstractNumId w:val="17"/>
  </w:num>
  <w:num w:numId="8" w16cid:durableId="289170364">
    <w:abstractNumId w:val="21"/>
  </w:num>
  <w:num w:numId="9" w16cid:durableId="863523134">
    <w:abstractNumId w:val="18"/>
  </w:num>
  <w:num w:numId="10" w16cid:durableId="435714301">
    <w:abstractNumId w:val="12"/>
  </w:num>
  <w:num w:numId="11" w16cid:durableId="2039621867">
    <w:abstractNumId w:val="6"/>
  </w:num>
  <w:num w:numId="12" w16cid:durableId="792795436">
    <w:abstractNumId w:val="9"/>
  </w:num>
  <w:num w:numId="13" w16cid:durableId="194733219">
    <w:abstractNumId w:val="11"/>
  </w:num>
  <w:num w:numId="14" w16cid:durableId="173308456">
    <w:abstractNumId w:val="19"/>
  </w:num>
  <w:num w:numId="15" w16cid:durableId="1589188488">
    <w:abstractNumId w:val="0"/>
  </w:num>
  <w:num w:numId="16" w16cid:durableId="1439987409">
    <w:abstractNumId w:val="1"/>
  </w:num>
  <w:num w:numId="17" w16cid:durableId="555969696">
    <w:abstractNumId w:val="26"/>
  </w:num>
  <w:num w:numId="18" w16cid:durableId="1774472966">
    <w:abstractNumId w:val="13"/>
  </w:num>
  <w:num w:numId="19" w16cid:durableId="157767752">
    <w:abstractNumId w:val="22"/>
  </w:num>
  <w:num w:numId="20" w16cid:durableId="1804888511">
    <w:abstractNumId w:val="15"/>
  </w:num>
  <w:num w:numId="21" w16cid:durableId="797456721">
    <w:abstractNumId w:val="10"/>
  </w:num>
  <w:num w:numId="22" w16cid:durableId="650214988">
    <w:abstractNumId w:val="3"/>
  </w:num>
  <w:num w:numId="23" w16cid:durableId="1096360699">
    <w:abstractNumId w:val="23"/>
  </w:num>
  <w:num w:numId="24" w16cid:durableId="1454907027">
    <w:abstractNumId w:val="7"/>
  </w:num>
  <w:num w:numId="25" w16cid:durableId="798303498">
    <w:abstractNumId w:val="4"/>
  </w:num>
  <w:num w:numId="26" w16cid:durableId="294993870">
    <w:abstractNumId w:val="16"/>
  </w:num>
  <w:num w:numId="27" w16cid:durableId="1551650552">
    <w:abstractNumId w:val="2"/>
  </w:num>
  <w:num w:numId="28" w16cid:durableId="9228725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0A9"/>
    <w:rsid w:val="000148CC"/>
    <w:rsid w:val="00016E4C"/>
    <w:rsid w:val="00021FEB"/>
    <w:rsid w:val="000357D4"/>
    <w:rsid w:val="00036016"/>
    <w:rsid w:val="0003764E"/>
    <w:rsid w:val="00045F19"/>
    <w:rsid w:val="00051C39"/>
    <w:rsid w:val="00052AD3"/>
    <w:rsid w:val="000540B5"/>
    <w:rsid w:val="00061190"/>
    <w:rsid w:val="00084184"/>
    <w:rsid w:val="00084C01"/>
    <w:rsid w:val="00084E06"/>
    <w:rsid w:val="00087354"/>
    <w:rsid w:val="000A51A7"/>
    <w:rsid w:val="000A65D7"/>
    <w:rsid w:val="000A6A5E"/>
    <w:rsid w:val="000C21BC"/>
    <w:rsid w:val="000C2704"/>
    <w:rsid w:val="000D226A"/>
    <w:rsid w:val="00104556"/>
    <w:rsid w:val="00111487"/>
    <w:rsid w:val="00112BD7"/>
    <w:rsid w:val="001202C5"/>
    <w:rsid w:val="0012031A"/>
    <w:rsid w:val="0012067E"/>
    <w:rsid w:val="00121C79"/>
    <w:rsid w:val="0012659C"/>
    <w:rsid w:val="00130224"/>
    <w:rsid w:val="00136040"/>
    <w:rsid w:val="00155BD7"/>
    <w:rsid w:val="00173F42"/>
    <w:rsid w:val="0017605F"/>
    <w:rsid w:val="00182B58"/>
    <w:rsid w:val="00183D66"/>
    <w:rsid w:val="0018473A"/>
    <w:rsid w:val="001A0D10"/>
    <w:rsid w:val="001A742B"/>
    <w:rsid w:val="001C264A"/>
    <w:rsid w:val="001C319F"/>
    <w:rsid w:val="001D542E"/>
    <w:rsid w:val="001D5CA9"/>
    <w:rsid w:val="001E3B54"/>
    <w:rsid w:val="001E7396"/>
    <w:rsid w:val="001F296A"/>
    <w:rsid w:val="001F6D90"/>
    <w:rsid w:val="00200448"/>
    <w:rsid w:val="002022BE"/>
    <w:rsid w:val="00204151"/>
    <w:rsid w:val="00204D80"/>
    <w:rsid w:val="00220AA6"/>
    <w:rsid w:val="00230CD7"/>
    <w:rsid w:val="00232C57"/>
    <w:rsid w:val="0023533D"/>
    <w:rsid w:val="002363FD"/>
    <w:rsid w:val="00257F2E"/>
    <w:rsid w:val="002742BC"/>
    <w:rsid w:val="00276084"/>
    <w:rsid w:val="00277FC2"/>
    <w:rsid w:val="002931E9"/>
    <w:rsid w:val="00293640"/>
    <w:rsid w:val="00294606"/>
    <w:rsid w:val="002A0A6A"/>
    <w:rsid w:val="002C32E0"/>
    <w:rsid w:val="002C5C65"/>
    <w:rsid w:val="002D2427"/>
    <w:rsid w:val="003029A6"/>
    <w:rsid w:val="00313476"/>
    <w:rsid w:val="003235B1"/>
    <w:rsid w:val="0032717C"/>
    <w:rsid w:val="00327587"/>
    <w:rsid w:val="00334D78"/>
    <w:rsid w:val="003459BF"/>
    <w:rsid w:val="00347AB9"/>
    <w:rsid w:val="0035673B"/>
    <w:rsid w:val="00371AAE"/>
    <w:rsid w:val="0037320F"/>
    <w:rsid w:val="003743DC"/>
    <w:rsid w:val="003820DC"/>
    <w:rsid w:val="003A33B5"/>
    <w:rsid w:val="003C41AB"/>
    <w:rsid w:val="003C51A5"/>
    <w:rsid w:val="003F5956"/>
    <w:rsid w:val="00405092"/>
    <w:rsid w:val="0041119B"/>
    <w:rsid w:val="00417D23"/>
    <w:rsid w:val="00447DE9"/>
    <w:rsid w:val="00463771"/>
    <w:rsid w:val="00473D9B"/>
    <w:rsid w:val="00474033"/>
    <w:rsid w:val="0048199B"/>
    <w:rsid w:val="0048609D"/>
    <w:rsid w:val="00487802"/>
    <w:rsid w:val="004B1A00"/>
    <w:rsid w:val="004C27CF"/>
    <w:rsid w:val="004C36EE"/>
    <w:rsid w:val="004C5AB1"/>
    <w:rsid w:val="004D6846"/>
    <w:rsid w:val="004D7FBB"/>
    <w:rsid w:val="004F2612"/>
    <w:rsid w:val="004F79F2"/>
    <w:rsid w:val="0050186E"/>
    <w:rsid w:val="0050421B"/>
    <w:rsid w:val="005447AA"/>
    <w:rsid w:val="00552EFC"/>
    <w:rsid w:val="005569CF"/>
    <w:rsid w:val="00562854"/>
    <w:rsid w:val="0057198D"/>
    <w:rsid w:val="0059671A"/>
    <w:rsid w:val="005C3026"/>
    <w:rsid w:val="005C553C"/>
    <w:rsid w:val="005E348F"/>
    <w:rsid w:val="005E785C"/>
    <w:rsid w:val="005F0EC9"/>
    <w:rsid w:val="005F63C6"/>
    <w:rsid w:val="005F6DFC"/>
    <w:rsid w:val="00601115"/>
    <w:rsid w:val="00605852"/>
    <w:rsid w:val="00621012"/>
    <w:rsid w:val="00621A60"/>
    <w:rsid w:val="00670A14"/>
    <w:rsid w:val="00676F24"/>
    <w:rsid w:val="00684B64"/>
    <w:rsid w:val="00690A1B"/>
    <w:rsid w:val="00691C84"/>
    <w:rsid w:val="0069223B"/>
    <w:rsid w:val="00692E28"/>
    <w:rsid w:val="00694DAD"/>
    <w:rsid w:val="006C57AA"/>
    <w:rsid w:val="006D3845"/>
    <w:rsid w:val="006E04E0"/>
    <w:rsid w:val="006E1727"/>
    <w:rsid w:val="006E2E6C"/>
    <w:rsid w:val="006E616D"/>
    <w:rsid w:val="006F00A7"/>
    <w:rsid w:val="006F18DB"/>
    <w:rsid w:val="006F5F82"/>
    <w:rsid w:val="00700B01"/>
    <w:rsid w:val="00703E9A"/>
    <w:rsid w:val="007144F4"/>
    <w:rsid w:val="0072449C"/>
    <w:rsid w:val="007248E0"/>
    <w:rsid w:val="00740319"/>
    <w:rsid w:val="00747C4B"/>
    <w:rsid w:val="007934B5"/>
    <w:rsid w:val="007971E3"/>
    <w:rsid w:val="007A4093"/>
    <w:rsid w:val="007C65AA"/>
    <w:rsid w:val="007C7A25"/>
    <w:rsid w:val="007D061A"/>
    <w:rsid w:val="007D75DA"/>
    <w:rsid w:val="007E49E8"/>
    <w:rsid w:val="007F10A4"/>
    <w:rsid w:val="007F2C9E"/>
    <w:rsid w:val="00803A9D"/>
    <w:rsid w:val="00810AAD"/>
    <w:rsid w:val="008153AE"/>
    <w:rsid w:val="0082059E"/>
    <w:rsid w:val="00835C3F"/>
    <w:rsid w:val="00836DF9"/>
    <w:rsid w:val="0084727F"/>
    <w:rsid w:val="008806D7"/>
    <w:rsid w:val="008A43A8"/>
    <w:rsid w:val="008A5344"/>
    <w:rsid w:val="008E411C"/>
    <w:rsid w:val="008F094E"/>
    <w:rsid w:val="00901905"/>
    <w:rsid w:val="0090190D"/>
    <w:rsid w:val="00906599"/>
    <w:rsid w:val="009126A2"/>
    <w:rsid w:val="00931673"/>
    <w:rsid w:val="00952603"/>
    <w:rsid w:val="00953E5D"/>
    <w:rsid w:val="009636DB"/>
    <w:rsid w:val="00966BF4"/>
    <w:rsid w:val="0096798F"/>
    <w:rsid w:val="0097772B"/>
    <w:rsid w:val="009810DA"/>
    <w:rsid w:val="009D02C9"/>
    <w:rsid w:val="009D1869"/>
    <w:rsid w:val="009D31F2"/>
    <w:rsid w:val="009D7D2B"/>
    <w:rsid w:val="009E3D65"/>
    <w:rsid w:val="00A02748"/>
    <w:rsid w:val="00A1339A"/>
    <w:rsid w:val="00A24A7B"/>
    <w:rsid w:val="00A278F1"/>
    <w:rsid w:val="00A340E7"/>
    <w:rsid w:val="00A35298"/>
    <w:rsid w:val="00A439FD"/>
    <w:rsid w:val="00A50774"/>
    <w:rsid w:val="00A57FA7"/>
    <w:rsid w:val="00A62FE4"/>
    <w:rsid w:val="00A740FE"/>
    <w:rsid w:val="00A82A84"/>
    <w:rsid w:val="00AA7985"/>
    <w:rsid w:val="00AB4455"/>
    <w:rsid w:val="00AD0ADE"/>
    <w:rsid w:val="00AE008B"/>
    <w:rsid w:val="00AE0980"/>
    <w:rsid w:val="00AE3DE3"/>
    <w:rsid w:val="00B00C1D"/>
    <w:rsid w:val="00B02E5B"/>
    <w:rsid w:val="00B05FD0"/>
    <w:rsid w:val="00B33EB8"/>
    <w:rsid w:val="00B3694C"/>
    <w:rsid w:val="00B55482"/>
    <w:rsid w:val="00B57A40"/>
    <w:rsid w:val="00B7109E"/>
    <w:rsid w:val="00B73762"/>
    <w:rsid w:val="00B8157E"/>
    <w:rsid w:val="00B845BC"/>
    <w:rsid w:val="00B8648F"/>
    <w:rsid w:val="00B97387"/>
    <w:rsid w:val="00BA1CFD"/>
    <w:rsid w:val="00BA65AE"/>
    <w:rsid w:val="00BB7AB9"/>
    <w:rsid w:val="00BC0F6A"/>
    <w:rsid w:val="00BD43CC"/>
    <w:rsid w:val="00BE2B7D"/>
    <w:rsid w:val="00BE2D51"/>
    <w:rsid w:val="00C00FEF"/>
    <w:rsid w:val="00C10390"/>
    <w:rsid w:val="00C12206"/>
    <w:rsid w:val="00C13EF6"/>
    <w:rsid w:val="00C16B45"/>
    <w:rsid w:val="00C17F6C"/>
    <w:rsid w:val="00C37367"/>
    <w:rsid w:val="00C52C83"/>
    <w:rsid w:val="00C70646"/>
    <w:rsid w:val="00C71819"/>
    <w:rsid w:val="00C763AD"/>
    <w:rsid w:val="00CB1798"/>
    <w:rsid w:val="00CB5599"/>
    <w:rsid w:val="00CB6CAF"/>
    <w:rsid w:val="00CB6F1C"/>
    <w:rsid w:val="00CC2414"/>
    <w:rsid w:val="00CD1106"/>
    <w:rsid w:val="00CD41AE"/>
    <w:rsid w:val="00CD4F61"/>
    <w:rsid w:val="00CF34D0"/>
    <w:rsid w:val="00D05E24"/>
    <w:rsid w:val="00D06C13"/>
    <w:rsid w:val="00D2010F"/>
    <w:rsid w:val="00D24B2C"/>
    <w:rsid w:val="00D25141"/>
    <w:rsid w:val="00D35123"/>
    <w:rsid w:val="00D4633D"/>
    <w:rsid w:val="00D46681"/>
    <w:rsid w:val="00D65190"/>
    <w:rsid w:val="00D66136"/>
    <w:rsid w:val="00D760A9"/>
    <w:rsid w:val="00D80D3A"/>
    <w:rsid w:val="00D97359"/>
    <w:rsid w:val="00D97A60"/>
    <w:rsid w:val="00DA7A96"/>
    <w:rsid w:val="00DB1620"/>
    <w:rsid w:val="00DC26E4"/>
    <w:rsid w:val="00DD2BE5"/>
    <w:rsid w:val="00DD5875"/>
    <w:rsid w:val="00DE1392"/>
    <w:rsid w:val="00DF44E0"/>
    <w:rsid w:val="00E0035B"/>
    <w:rsid w:val="00E1548E"/>
    <w:rsid w:val="00E17B10"/>
    <w:rsid w:val="00E21C10"/>
    <w:rsid w:val="00E25713"/>
    <w:rsid w:val="00E326B7"/>
    <w:rsid w:val="00E3675C"/>
    <w:rsid w:val="00E52102"/>
    <w:rsid w:val="00E5286E"/>
    <w:rsid w:val="00E56471"/>
    <w:rsid w:val="00E7122E"/>
    <w:rsid w:val="00E74073"/>
    <w:rsid w:val="00E76FD3"/>
    <w:rsid w:val="00E838CF"/>
    <w:rsid w:val="00E907EA"/>
    <w:rsid w:val="00ED47F6"/>
    <w:rsid w:val="00EE026E"/>
    <w:rsid w:val="00F030D0"/>
    <w:rsid w:val="00F1156B"/>
    <w:rsid w:val="00F1329F"/>
    <w:rsid w:val="00F15827"/>
    <w:rsid w:val="00F22EAD"/>
    <w:rsid w:val="00F23D11"/>
    <w:rsid w:val="00F34806"/>
    <w:rsid w:val="00F471AB"/>
    <w:rsid w:val="00F47517"/>
    <w:rsid w:val="00F54BBE"/>
    <w:rsid w:val="00F632A2"/>
    <w:rsid w:val="00F66533"/>
    <w:rsid w:val="00F66D29"/>
    <w:rsid w:val="00F73C91"/>
    <w:rsid w:val="00F74BA9"/>
    <w:rsid w:val="00F82378"/>
    <w:rsid w:val="00F87951"/>
    <w:rsid w:val="00F921B8"/>
    <w:rsid w:val="00F942EB"/>
    <w:rsid w:val="00F94F28"/>
    <w:rsid w:val="00FA34C1"/>
    <w:rsid w:val="00FA5540"/>
    <w:rsid w:val="00FB4D5B"/>
    <w:rsid w:val="00FB5742"/>
    <w:rsid w:val="00FC0F65"/>
    <w:rsid w:val="00FC61E4"/>
    <w:rsid w:val="00FD5DAD"/>
    <w:rsid w:val="00FD7EC3"/>
    <w:rsid w:val="00FF2152"/>
    <w:rsid w:val="00FF71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A9018"/>
  <w15:chartTrackingRefBased/>
  <w15:docId w15:val="{399A55C0-8767-4448-899A-72F7C2AB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60A9"/>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760A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60A9"/>
    <w:rPr>
      <w:kern w:val="0"/>
      <w14:ligatures w14:val="none"/>
    </w:rPr>
  </w:style>
  <w:style w:type="paragraph" w:styleId="Porat">
    <w:name w:val="footer"/>
    <w:basedOn w:val="prastasis"/>
    <w:link w:val="PoratDiagrama"/>
    <w:uiPriority w:val="99"/>
    <w:unhideWhenUsed/>
    <w:rsid w:val="00D760A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60A9"/>
    <w:rPr>
      <w:kern w:val="0"/>
      <w14:ligatures w14:val="none"/>
    </w:rPr>
  </w:style>
  <w:style w:type="paragraph" w:styleId="Pataisymai">
    <w:name w:val="Revision"/>
    <w:hidden/>
    <w:uiPriority w:val="99"/>
    <w:semiHidden/>
    <w:rsid w:val="00DD5875"/>
    <w:pPr>
      <w:spacing w:after="0" w:line="240" w:lineRule="auto"/>
    </w:pPr>
    <w:rPr>
      <w:kern w:val="0"/>
      <w14:ligatures w14:val="none"/>
    </w:rPr>
  </w:style>
  <w:style w:type="character" w:styleId="Komentaronuoroda">
    <w:name w:val="annotation reference"/>
    <w:basedOn w:val="Numatytasispastraiposriftas"/>
    <w:uiPriority w:val="99"/>
    <w:semiHidden/>
    <w:unhideWhenUsed/>
    <w:qFormat/>
    <w:rsid w:val="0018473A"/>
    <w:rPr>
      <w:sz w:val="16"/>
      <w:szCs w:val="16"/>
    </w:rPr>
  </w:style>
  <w:style w:type="paragraph" w:styleId="Komentarotekstas">
    <w:name w:val="annotation text"/>
    <w:basedOn w:val="prastasis"/>
    <w:link w:val="KomentarotekstasDiagrama"/>
    <w:uiPriority w:val="99"/>
    <w:unhideWhenUsed/>
    <w:qFormat/>
    <w:rsid w:val="001847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473A"/>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8473A"/>
    <w:rPr>
      <w:b/>
      <w:bCs/>
    </w:rPr>
  </w:style>
  <w:style w:type="character" w:customStyle="1" w:styleId="KomentarotemaDiagrama">
    <w:name w:val="Komentaro tema Diagrama"/>
    <w:basedOn w:val="KomentarotekstasDiagrama"/>
    <w:link w:val="Komentarotema"/>
    <w:uiPriority w:val="99"/>
    <w:semiHidden/>
    <w:rsid w:val="0018473A"/>
    <w:rPr>
      <w:b/>
      <w:bCs/>
      <w:kern w:val="0"/>
      <w:sz w:val="20"/>
      <w:szCs w:val="20"/>
      <w14:ligatures w14:val="none"/>
    </w:rPr>
  </w:style>
  <w:style w:type="paragraph" w:styleId="Debesliotekstas">
    <w:name w:val="Balloon Text"/>
    <w:basedOn w:val="prastasis"/>
    <w:link w:val="DebesliotekstasDiagrama"/>
    <w:uiPriority w:val="99"/>
    <w:semiHidden/>
    <w:unhideWhenUsed/>
    <w:rsid w:val="006F00A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00A7"/>
    <w:rPr>
      <w:rFonts w:ascii="Segoe UI" w:hAnsi="Segoe UI" w:cs="Segoe UI"/>
      <w:kern w:val="0"/>
      <w:sz w:val="18"/>
      <w:szCs w:val="18"/>
      <w14:ligatures w14:val="none"/>
    </w:rPr>
  </w:style>
  <w:style w:type="table" w:styleId="Lentelstinklelis">
    <w:name w:val="Table Grid"/>
    <w:basedOn w:val="prastojilentel"/>
    <w:uiPriority w:val="39"/>
    <w:rsid w:val="00C706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AS,Lentele"/>
    <w:basedOn w:val="prastasis"/>
    <w:link w:val="SraopastraipaDiagrama"/>
    <w:uiPriority w:val="34"/>
    <w:qFormat/>
    <w:rsid w:val="00B8157E"/>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B8157E"/>
    <w:rPr>
      <w:kern w:val="0"/>
      <w14:ligatures w14:val="none"/>
    </w:rPr>
  </w:style>
  <w:style w:type="character" w:styleId="Hipersaitas">
    <w:name w:val="Hyperlink"/>
    <w:basedOn w:val="Numatytasispastraiposriftas"/>
    <w:unhideWhenUsed/>
    <w:rsid w:val="00CB6CAF"/>
    <w:rPr>
      <w:color w:val="0000FF"/>
      <w:u w:val="single"/>
    </w:rPr>
  </w:style>
  <w:style w:type="paragraph" w:customStyle="1" w:styleId="TableParagraph">
    <w:name w:val="Table Paragraph"/>
    <w:basedOn w:val="prastasis"/>
    <w:uiPriority w:val="1"/>
    <w:qFormat/>
    <w:rsid w:val="003F5956"/>
    <w:pPr>
      <w:widowControl w:val="0"/>
      <w:autoSpaceDE w:val="0"/>
      <w:autoSpaceDN w:val="0"/>
      <w:spacing w:after="0" w:line="240" w:lineRule="auto"/>
    </w:pPr>
    <w:rPr>
      <w:rFonts w:ascii="Calibri" w:eastAsia="Calibri" w:hAnsi="Calibri" w:cs="Calibri"/>
    </w:rPr>
  </w:style>
  <w:style w:type="paragraph" w:customStyle="1" w:styleId="Default">
    <w:name w:val="Default"/>
    <w:rsid w:val="007248E0"/>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BVI fnr,Style 4,FR"/>
    <w:basedOn w:val="Numatytasispastraiposriftas"/>
    <w:unhideWhenUsed/>
    <w:qFormat/>
    <w:rsid w:val="00AB4455"/>
    <w:rPr>
      <w:vertAlign w:val="superscript"/>
    </w:rPr>
  </w:style>
  <w:style w:type="paragraph" w:styleId="Puslapioinaostekstas">
    <w:name w:val="footnote text"/>
    <w:basedOn w:val="prastasis"/>
    <w:link w:val="PuslapioinaostekstasDiagrama"/>
    <w:unhideWhenUsed/>
    <w:rsid w:val="00AB4455"/>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AB4455"/>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miestogijo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F191DB1EA845CCA263E484B50E74AD"/>
        <w:category>
          <w:name w:val="Bendrosios nuostatos"/>
          <w:gallery w:val="placeholder"/>
        </w:category>
        <w:types>
          <w:type w:val="bbPlcHdr"/>
        </w:types>
        <w:behaviors>
          <w:behavior w:val="content"/>
        </w:behaviors>
        <w:guid w:val="{FE67A79A-232E-4D4A-8C21-344E74C72208}"/>
      </w:docPartPr>
      <w:docPartBody>
        <w:p w:rsidR="00944A78" w:rsidRDefault="009475C4" w:rsidP="009475C4">
          <w:pPr>
            <w:pStyle w:val="61F191DB1EA845CCA263E484B50E74AD"/>
          </w:pPr>
          <w:r>
            <w:rPr>
              <w:rStyle w:val="Vietosrezervavimoenklotekstas"/>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F76"/>
    <w:rsid w:val="00000495"/>
    <w:rsid w:val="00036016"/>
    <w:rsid w:val="00084184"/>
    <w:rsid w:val="00140CEA"/>
    <w:rsid w:val="001D5CA9"/>
    <w:rsid w:val="00276084"/>
    <w:rsid w:val="002F5946"/>
    <w:rsid w:val="00300F76"/>
    <w:rsid w:val="00302DC9"/>
    <w:rsid w:val="0038111E"/>
    <w:rsid w:val="003C1547"/>
    <w:rsid w:val="0044526A"/>
    <w:rsid w:val="004734D2"/>
    <w:rsid w:val="00473D9B"/>
    <w:rsid w:val="004A01FA"/>
    <w:rsid w:val="004D25B5"/>
    <w:rsid w:val="004D7FBB"/>
    <w:rsid w:val="005447AA"/>
    <w:rsid w:val="005C3026"/>
    <w:rsid w:val="005F6267"/>
    <w:rsid w:val="007144F4"/>
    <w:rsid w:val="007971E3"/>
    <w:rsid w:val="00944A78"/>
    <w:rsid w:val="009475C4"/>
    <w:rsid w:val="009810DA"/>
    <w:rsid w:val="009D09F3"/>
    <w:rsid w:val="009D1869"/>
    <w:rsid w:val="00A37571"/>
    <w:rsid w:val="00A834DC"/>
    <w:rsid w:val="00B34306"/>
    <w:rsid w:val="00BE2B7D"/>
    <w:rsid w:val="00C16B45"/>
    <w:rsid w:val="00C37367"/>
    <w:rsid w:val="00C57D9B"/>
    <w:rsid w:val="00C71819"/>
    <w:rsid w:val="00C97AC0"/>
    <w:rsid w:val="00CF35EF"/>
    <w:rsid w:val="00CF55B4"/>
    <w:rsid w:val="00D66136"/>
    <w:rsid w:val="00D84671"/>
    <w:rsid w:val="00DA2913"/>
    <w:rsid w:val="00E7122E"/>
    <w:rsid w:val="00E94004"/>
    <w:rsid w:val="00EF4F37"/>
    <w:rsid w:val="00F1609B"/>
    <w:rsid w:val="00FC61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475C4"/>
  </w:style>
  <w:style w:type="paragraph" w:customStyle="1" w:styleId="61F191DB1EA845CCA263E484B50E74AD">
    <w:name w:val="61F191DB1EA845CCA263E484B50E74AD"/>
    <w:rsid w:val="009475C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CA6ED-7D35-4063-B7C7-C8A98C272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Pages>
  <Words>2632</Words>
  <Characters>1501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Vilniaus silumos tinklai</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Kuzma</dc:creator>
  <cp:keywords/>
  <dc:description/>
  <cp:lastModifiedBy>Kristina Kurpienė</cp:lastModifiedBy>
  <cp:revision>82</cp:revision>
  <dcterms:created xsi:type="dcterms:W3CDTF">2025-06-11T09:34:00Z</dcterms:created>
  <dcterms:modified xsi:type="dcterms:W3CDTF">2025-09-24T10:13:00Z</dcterms:modified>
</cp:coreProperties>
</file>